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029"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6F6C402A" w14:textId="77777777" w:rsidR="000C3D71" w:rsidRPr="00FA0BA5" w:rsidRDefault="000C3D71" w:rsidP="000C3D71">
      <w:pPr>
        <w:rPr>
          <w:rFonts w:ascii="Arial" w:hAnsi="Arial" w:cs="Arial"/>
          <w:sz w:val="22"/>
        </w:rPr>
      </w:pPr>
    </w:p>
    <w:p w14:paraId="6F6C402C" w14:textId="553BA074" w:rsidR="000C3D71" w:rsidRDefault="0087259E" w:rsidP="0048700F">
      <w:pPr>
        <w:jc w:val="center"/>
        <w:rPr>
          <w:rFonts w:ascii="Arial" w:hAnsi="Arial" w:cs="Arial"/>
          <w:b/>
          <w:sz w:val="22"/>
        </w:rPr>
      </w:pPr>
      <w:r>
        <w:rPr>
          <w:rFonts w:ascii="Arial" w:hAnsi="Arial" w:cs="Arial"/>
          <w:b/>
          <w:sz w:val="22"/>
        </w:rPr>
        <w:t>[</w:t>
      </w:r>
      <w:proofErr w:type="spellStart"/>
      <w:r w:rsidR="000C3D71" w:rsidRPr="00FA0BA5">
        <w:rPr>
          <w:rFonts w:ascii="Arial" w:hAnsi="Arial" w:cs="Arial"/>
          <w:b/>
          <w:sz w:val="22"/>
        </w:rPr>
        <w:t>VisionAire</w:t>
      </w:r>
      <w:proofErr w:type="spellEnd"/>
      <w:r w:rsidR="000C3D71" w:rsidRPr="00FA0BA5">
        <w:rPr>
          <w:rFonts w:ascii="Arial" w:hAnsi="Arial" w:cs="Arial"/>
          <w:b/>
          <w:sz w:val="22"/>
          <w:vertAlign w:val="superscript"/>
        </w:rPr>
        <w:sym w:font="Symbol" w:char="F0D2"/>
      </w:r>
      <w:r>
        <w:rPr>
          <w:rFonts w:ascii="Arial" w:hAnsi="Arial" w:cs="Arial"/>
          <w:b/>
          <w:sz w:val="22"/>
        </w:rPr>
        <w:t xml:space="preserve">] [5015] </w:t>
      </w:r>
      <w:proofErr w:type="spellStart"/>
      <w:r w:rsidR="0048700F" w:rsidRPr="0048700F">
        <w:rPr>
          <w:rFonts w:ascii="Arial" w:hAnsi="Arial" w:cs="Arial"/>
          <w:b/>
          <w:sz w:val="22"/>
          <w:szCs w:val="22"/>
        </w:rPr>
        <w:t>CrossingGard</w:t>
      </w:r>
      <w:proofErr w:type="spellEnd"/>
      <w:r w:rsidR="0048700F" w:rsidRPr="0048700F">
        <w:rPr>
          <w:rFonts w:ascii="Arial" w:hAnsi="Arial" w:cs="Arial"/>
          <w:b/>
          <w:sz w:val="22"/>
          <w:szCs w:val="22"/>
        </w:rPr>
        <w:t xml:space="preserve"> with </w:t>
      </w:r>
      <w:proofErr w:type="spellStart"/>
      <w:r w:rsidR="0048700F" w:rsidRPr="0048700F">
        <w:rPr>
          <w:rFonts w:ascii="Arial" w:hAnsi="Arial" w:cs="Arial"/>
          <w:b/>
          <w:sz w:val="22"/>
          <w:szCs w:val="22"/>
        </w:rPr>
        <w:t>ThreatProtect</w:t>
      </w:r>
      <w:proofErr w:type="spellEnd"/>
      <w:r w:rsidR="0048700F" w:rsidRPr="0048700F">
        <w:rPr>
          <w:rFonts w:ascii="Arial" w:hAnsi="Arial" w:cs="Arial"/>
          <w:b/>
          <w:sz w:val="22"/>
          <w:szCs w:val="22"/>
          <w:vertAlign w:val="superscript"/>
        </w:rPr>
        <w:t>®</w:t>
      </w:r>
      <w:r w:rsidR="0048700F" w:rsidRPr="0048700F">
        <w:rPr>
          <w:rFonts w:ascii="Arial" w:hAnsi="Arial" w:cs="Arial"/>
          <w:b/>
          <w:sz w:val="22"/>
          <w:szCs w:val="22"/>
        </w:rPr>
        <w:t xml:space="preserve"> Emergency Response </w:t>
      </w:r>
      <w:r w:rsidR="0048700F">
        <w:rPr>
          <w:rFonts w:ascii="Arial" w:hAnsi="Arial" w:cs="Arial"/>
          <w:b/>
          <w:sz w:val="22"/>
          <w:szCs w:val="22"/>
        </w:rPr>
        <w:t>Grille</w:t>
      </w:r>
    </w:p>
    <w:p w14:paraId="6F6C402D" w14:textId="77777777" w:rsidR="00FA0BA5" w:rsidRPr="00FA0BA5" w:rsidRDefault="00FA0BA5" w:rsidP="000C3D71">
      <w:pPr>
        <w:jc w:val="center"/>
        <w:rPr>
          <w:rFonts w:ascii="Arial" w:hAnsi="Arial" w:cs="Arial"/>
          <w:sz w:val="22"/>
        </w:rPr>
      </w:pPr>
    </w:p>
    <w:p w14:paraId="6F6C402E"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6F6C402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F6C403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2"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000C3D71" w:rsidRPr="00FA0BA5">
        <w:rPr>
          <w:rFonts w:ascii="Arial" w:hAnsi="Arial" w:cs="Arial"/>
          <w:sz w:val="16"/>
        </w:rPr>
        <w:sym w:font="Symbol" w:char="F0D4"/>
      </w:r>
      <w:r w:rsidRPr="00FA0BA5">
        <w:rPr>
          <w:rFonts w:ascii="Arial" w:hAnsi="Arial" w:cs="Arial"/>
          <w:sz w:val="16"/>
        </w:rPr>
        <w:t>, 2004 edition).</w:t>
      </w:r>
    </w:p>
    <w:p w14:paraId="6F6C4033"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F6C4035"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6F6C4037"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6F6C403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A"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F6C403B"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C"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6F6C403D"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E" w14:textId="77777777" w:rsidR="000C3D71" w:rsidRPr="00FA0BA5" w:rsidRDefault="000C3D71" w:rsidP="000C3D71">
      <w:pPr>
        <w:rPr>
          <w:rFonts w:ascii="Arial" w:hAnsi="Arial" w:cs="Arial"/>
          <w:sz w:val="22"/>
        </w:rPr>
      </w:pPr>
    </w:p>
    <w:p w14:paraId="6F6C403F"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6F6C4040" w14:textId="77777777" w:rsidR="000C3D71" w:rsidRPr="00FA0BA5" w:rsidRDefault="000C3D71" w:rsidP="000C3D71">
      <w:pPr>
        <w:rPr>
          <w:rFonts w:ascii="Arial" w:hAnsi="Arial" w:cs="Arial"/>
          <w:sz w:val="18"/>
          <w:szCs w:val="18"/>
        </w:rPr>
      </w:pPr>
    </w:p>
    <w:p w14:paraId="6F6C4041"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6F6C4042" w14:textId="77777777" w:rsidR="000C3D71" w:rsidRPr="00FA0BA5" w:rsidRDefault="000C3D71" w:rsidP="000C3D71">
      <w:pPr>
        <w:rPr>
          <w:rFonts w:ascii="Arial" w:hAnsi="Arial" w:cs="Arial"/>
          <w:sz w:val="18"/>
          <w:szCs w:val="18"/>
        </w:rPr>
      </w:pPr>
    </w:p>
    <w:p w14:paraId="6F6C4043" w14:textId="151ABBDC"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0048700F">
        <w:rPr>
          <w:rFonts w:ascii="Arial" w:hAnsi="Arial" w:cs="Arial"/>
          <w:sz w:val="18"/>
          <w:szCs w:val="18"/>
          <w:highlight w:val="yellow"/>
        </w:rPr>
        <w:t>E</w:t>
      </w:r>
      <w:r w:rsidRPr="00FA0BA5">
        <w:rPr>
          <w:rFonts w:ascii="Arial" w:hAnsi="Arial" w:cs="Arial"/>
          <w:sz w:val="18"/>
          <w:szCs w:val="18"/>
          <w:highlight w:val="yellow"/>
        </w:rPr>
        <w:t>lectric operated</w:t>
      </w:r>
      <w:r w:rsidRPr="00FA0BA5">
        <w:rPr>
          <w:rFonts w:ascii="Arial" w:hAnsi="Arial" w:cs="Arial"/>
          <w:sz w:val="18"/>
          <w:szCs w:val="18"/>
        </w:rPr>
        <w:t xml:space="preserve"> overhead rolling grilles.</w:t>
      </w:r>
    </w:p>
    <w:p w14:paraId="6F6C4044" w14:textId="77777777" w:rsidR="000C3D71" w:rsidRPr="00FA0BA5" w:rsidRDefault="000C3D71" w:rsidP="000C3D71">
      <w:pPr>
        <w:rPr>
          <w:rFonts w:ascii="Arial" w:hAnsi="Arial" w:cs="Arial"/>
          <w:sz w:val="18"/>
          <w:szCs w:val="18"/>
        </w:rPr>
      </w:pPr>
    </w:p>
    <w:p w14:paraId="6F6C404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6F6C404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F6C404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6C404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6F6C404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 xml:space="preserve">08 70 00 Hardware. </w:t>
      </w:r>
      <w:proofErr w:type="spellStart"/>
      <w:r w:rsidRPr="00FA0BA5">
        <w:rPr>
          <w:rFonts w:ascii="Arial" w:hAnsi="Arial" w:cs="Arial"/>
          <w:sz w:val="18"/>
          <w:szCs w:val="18"/>
        </w:rPr>
        <w:t>Masterkeyed</w:t>
      </w:r>
      <w:proofErr w:type="spellEnd"/>
      <w:r w:rsidRPr="00FA0BA5">
        <w:rPr>
          <w:rFonts w:ascii="Arial" w:hAnsi="Arial" w:cs="Arial"/>
          <w:sz w:val="18"/>
          <w:szCs w:val="18"/>
        </w:rPr>
        <w:t xml:space="preserve"> cylinders.</w:t>
      </w:r>
    </w:p>
    <w:p w14:paraId="6F6C404A"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6F6C404B" w14:textId="77777777" w:rsidR="000C3D71" w:rsidRPr="00FA0BA5" w:rsidRDefault="000C3D71" w:rsidP="000C3D71">
      <w:pPr>
        <w:rPr>
          <w:rFonts w:ascii="Arial" w:hAnsi="Arial" w:cs="Arial"/>
          <w:sz w:val="18"/>
          <w:szCs w:val="18"/>
        </w:rPr>
      </w:pPr>
    </w:p>
    <w:p w14:paraId="6F6C404C"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6F6C404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6F6C404E"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F6C404F" w14:textId="77777777" w:rsidR="00FA0BA5" w:rsidRDefault="00FA0BA5" w:rsidP="000C3D71">
      <w:pPr>
        <w:rPr>
          <w:rFonts w:ascii="Arial" w:hAnsi="Arial" w:cs="Arial"/>
          <w:sz w:val="18"/>
          <w:szCs w:val="18"/>
        </w:rPr>
      </w:pPr>
    </w:p>
    <w:p w14:paraId="6F6C4050"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6F6C4051" w14:textId="77777777" w:rsidR="000C3D71" w:rsidRPr="00FA0BA5" w:rsidRDefault="000C3D71" w:rsidP="000C3D71">
      <w:pPr>
        <w:rPr>
          <w:rFonts w:ascii="Arial" w:hAnsi="Arial" w:cs="Arial"/>
          <w:sz w:val="18"/>
          <w:szCs w:val="18"/>
        </w:rPr>
      </w:pPr>
    </w:p>
    <w:p w14:paraId="6F6C4052"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6F6C4053" w14:textId="77777777" w:rsidR="000C3D71" w:rsidRPr="00FA0BA5" w:rsidRDefault="000C3D71" w:rsidP="000C3D71">
      <w:pPr>
        <w:rPr>
          <w:rFonts w:ascii="Arial" w:hAnsi="Arial" w:cs="Arial"/>
          <w:sz w:val="18"/>
          <w:szCs w:val="18"/>
        </w:rPr>
      </w:pPr>
    </w:p>
    <w:p w14:paraId="6F6C4054"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127E255C" w14:textId="5CDC5B65" w:rsidR="0048700F" w:rsidRPr="0048700F" w:rsidRDefault="000C3D71" w:rsidP="0048700F">
      <w:pPr>
        <w:ind w:left="720" w:firstLine="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0048700F" w:rsidRPr="0048700F">
        <w:rPr>
          <w:rFonts w:ascii="Arial" w:hAnsi="Arial" w:cs="Arial"/>
          <w:b/>
          <w:sz w:val="18"/>
          <w:szCs w:val="18"/>
        </w:rPr>
        <w:t xml:space="preserve">Emergency Response: </w:t>
      </w:r>
      <w:r w:rsidR="0048700F" w:rsidRPr="0048700F">
        <w:rPr>
          <w:rFonts w:ascii="Arial" w:hAnsi="Arial" w:cs="Arial"/>
          <w:sz w:val="18"/>
          <w:szCs w:val="18"/>
        </w:rPr>
        <w:t>Automatic alarm response to open or close the grille</w:t>
      </w:r>
    </w:p>
    <w:p w14:paraId="0C6BE56F" w14:textId="77777777" w:rsidR="0048700F" w:rsidRPr="0048700F" w:rsidRDefault="0048700F" w:rsidP="0048700F">
      <w:pPr>
        <w:ind w:left="1440" w:firstLine="720"/>
        <w:rPr>
          <w:rFonts w:ascii="Arial" w:hAnsi="Arial" w:cs="Arial"/>
          <w:sz w:val="18"/>
          <w:szCs w:val="18"/>
        </w:rPr>
      </w:pPr>
      <w:proofErr w:type="gramStart"/>
      <w:r w:rsidRPr="0048700F">
        <w:rPr>
          <w:rFonts w:ascii="Arial" w:hAnsi="Arial" w:cs="Arial"/>
          <w:sz w:val="18"/>
          <w:szCs w:val="18"/>
        </w:rPr>
        <w:t>depending</w:t>
      </w:r>
      <w:proofErr w:type="gramEnd"/>
      <w:r w:rsidRPr="0048700F">
        <w:rPr>
          <w:rFonts w:ascii="Arial" w:hAnsi="Arial" w:cs="Arial"/>
          <w:sz w:val="18"/>
          <w:szCs w:val="18"/>
        </w:rPr>
        <w:t xml:space="preserve"> on alarm signal type.</w:t>
      </w:r>
    </w:p>
    <w:p w14:paraId="4B4635D6" w14:textId="77777777" w:rsidR="0048700F" w:rsidRDefault="0048700F" w:rsidP="000C3D71">
      <w:pPr>
        <w:rPr>
          <w:rFonts w:ascii="Arial" w:hAnsi="Arial" w:cs="Arial"/>
          <w:sz w:val="18"/>
          <w:szCs w:val="18"/>
        </w:rPr>
      </w:pPr>
    </w:p>
    <w:p w14:paraId="6F6C4055" w14:textId="2F9ADC0B" w:rsidR="000C3D71" w:rsidRPr="00FA0BA5" w:rsidRDefault="0048700F" w:rsidP="0048700F">
      <w:pPr>
        <w:ind w:left="720" w:firstLine="720"/>
        <w:rPr>
          <w:rFonts w:ascii="Arial" w:hAnsi="Arial" w:cs="Arial"/>
          <w:sz w:val="18"/>
          <w:szCs w:val="18"/>
        </w:rPr>
      </w:pPr>
      <w:r>
        <w:rPr>
          <w:rFonts w:ascii="Arial" w:hAnsi="Arial" w:cs="Arial"/>
          <w:sz w:val="18"/>
          <w:szCs w:val="18"/>
        </w:rPr>
        <w:t>2.</w:t>
      </w:r>
      <w:r>
        <w:rPr>
          <w:rFonts w:ascii="Arial" w:hAnsi="Arial" w:cs="Arial"/>
          <w:sz w:val="18"/>
          <w:szCs w:val="18"/>
        </w:rPr>
        <w:tab/>
      </w:r>
      <w:r w:rsidR="000C3D71" w:rsidRPr="00FA0BA5">
        <w:rPr>
          <w:rFonts w:ascii="Arial" w:hAnsi="Arial" w:cs="Arial"/>
          <w:b/>
          <w:sz w:val="18"/>
          <w:szCs w:val="18"/>
        </w:rPr>
        <w:t>Cycle Life:</w:t>
      </w:r>
    </w:p>
    <w:p w14:paraId="6F6C4056"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6C4059" w14:textId="29AE6875" w:rsidR="00445262" w:rsidRDefault="00445262" w:rsidP="0048700F">
      <w:pPr>
        <w:rPr>
          <w:rFonts w:ascii="Arial" w:hAnsi="Arial" w:cs="Arial"/>
          <w:b/>
          <w:sz w:val="18"/>
          <w:szCs w:val="18"/>
        </w:rPr>
      </w:pPr>
      <w:r w:rsidRPr="00FA0BA5">
        <w:rPr>
          <w:rFonts w:ascii="Arial" w:hAnsi="Arial" w:cs="Arial"/>
          <w:b/>
          <w:sz w:val="18"/>
          <w:szCs w:val="18"/>
        </w:rPr>
        <w:t xml:space="preserve"> </w:t>
      </w:r>
    </w:p>
    <w:p w14:paraId="6F6C405A" w14:textId="77777777" w:rsidR="005268B5" w:rsidRPr="00022636" w:rsidRDefault="005268B5" w:rsidP="005268B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6F6C405B" w14:textId="77777777" w:rsidR="005268B5" w:rsidRDefault="005268B5" w:rsidP="005268B5">
      <w:pPr>
        <w:rPr>
          <w:rFonts w:ascii="Arial" w:hAnsi="Arial" w:cs="Arial"/>
          <w:sz w:val="18"/>
          <w:szCs w:val="18"/>
        </w:rPr>
      </w:pPr>
    </w:p>
    <w:p w14:paraId="6F6C405C"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3. </w:t>
      </w:r>
      <w:r>
        <w:rPr>
          <w:rFonts w:ascii="Arial" w:hAnsi="Arial" w:cs="Arial"/>
          <w:sz w:val="18"/>
          <w:szCs w:val="18"/>
        </w:rPr>
        <w:tab/>
      </w:r>
      <w:r w:rsidRPr="00022636">
        <w:rPr>
          <w:rFonts w:ascii="Arial" w:hAnsi="Arial" w:cs="Arial"/>
          <w:sz w:val="18"/>
          <w:szCs w:val="18"/>
        </w:rPr>
        <w:t xml:space="preserve">Custom Layout </w:t>
      </w:r>
    </w:p>
    <w:p w14:paraId="6F6C405D"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 xml:space="preserve">Product has been reconfigured for a custom layout, refer to drawings by </w:t>
      </w:r>
      <w:proofErr w:type="spellStart"/>
      <w:r w:rsidRPr="00022636">
        <w:rPr>
          <w:rFonts w:ascii="Arial" w:hAnsi="Arial" w:cs="Arial"/>
          <w:sz w:val="18"/>
          <w:szCs w:val="18"/>
        </w:rPr>
        <w:t>CornellCookson</w:t>
      </w:r>
      <w:proofErr w:type="spellEnd"/>
      <w:r w:rsidRPr="00022636">
        <w:rPr>
          <w:rFonts w:ascii="Arial" w:hAnsi="Arial" w:cs="Arial"/>
          <w:sz w:val="18"/>
          <w:szCs w:val="18"/>
        </w:rPr>
        <w:t>.</w:t>
      </w:r>
    </w:p>
    <w:p w14:paraId="6F6C405E" w14:textId="77777777" w:rsidR="005268B5" w:rsidRPr="00022636" w:rsidRDefault="005268B5" w:rsidP="005268B5">
      <w:pPr>
        <w:rPr>
          <w:rFonts w:ascii="Arial" w:hAnsi="Arial" w:cs="Arial"/>
          <w:sz w:val="18"/>
          <w:szCs w:val="18"/>
        </w:rPr>
      </w:pPr>
    </w:p>
    <w:p w14:paraId="6F6C405F"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022636">
        <w:rPr>
          <w:rFonts w:ascii="Arial" w:hAnsi="Arial" w:cs="Arial"/>
          <w:sz w:val="18"/>
          <w:szCs w:val="18"/>
        </w:rPr>
        <w:t xml:space="preserve">Customized Product </w:t>
      </w:r>
    </w:p>
    <w:p w14:paraId="6F6C4060"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 xml:space="preserve">This product has custom modifications designed by </w:t>
      </w:r>
      <w:proofErr w:type="spellStart"/>
      <w:r w:rsidRPr="00022636">
        <w:rPr>
          <w:rFonts w:ascii="Arial" w:hAnsi="Arial" w:cs="Arial"/>
          <w:sz w:val="18"/>
          <w:szCs w:val="18"/>
        </w:rPr>
        <w:t>CornellCookson</w:t>
      </w:r>
      <w:proofErr w:type="spellEnd"/>
      <w:r w:rsidRPr="00022636">
        <w:rPr>
          <w:rFonts w:ascii="Arial" w:hAnsi="Arial" w:cs="Arial"/>
          <w:sz w:val="18"/>
          <w:szCs w:val="18"/>
        </w:rPr>
        <w:t>. Contact Manufacturer for details.</w:t>
      </w:r>
    </w:p>
    <w:p w14:paraId="6F6C4061" w14:textId="77777777" w:rsidR="005268B5" w:rsidRPr="00FA0BA5" w:rsidRDefault="005268B5" w:rsidP="005E3060">
      <w:pPr>
        <w:ind w:left="2880" w:hanging="720"/>
        <w:rPr>
          <w:rFonts w:ascii="Arial" w:hAnsi="Arial" w:cs="Arial"/>
          <w:sz w:val="18"/>
          <w:szCs w:val="18"/>
        </w:rPr>
      </w:pPr>
    </w:p>
    <w:p w14:paraId="6F6C4062" w14:textId="77777777" w:rsidR="000C3D71" w:rsidRPr="00FA0BA5" w:rsidRDefault="000C3D71" w:rsidP="000C3D71">
      <w:pPr>
        <w:rPr>
          <w:rFonts w:ascii="Arial" w:hAnsi="Arial" w:cs="Arial"/>
          <w:sz w:val="18"/>
          <w:szCs w:val="18"/>
        </w:rPr>
      </w:pPr>
    </w:p>
    <w:p w14:paraId="6F6C4063"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6F6C4064" w14:textId="77777777" w:rsidR="000C3D71" w:rsidRPr="00FA0BA5" w:rsidRDefault="000C3D71" w:rsidP="000C3D71">
      <w:pPr>
        <w:rPr>
          <w:rFonts w:ascii="Arial" w:hAnsi="Arial" w:cs="Arial"/>
          <w:sz w:val="18"/>
          <w:szCs w:val="18"/>
        </w:rPr>
      </w:pPr>
    </w:p>
    <w:p w14:paraId="6F6C4065"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6F6C406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6F6C406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6F6C406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6F6C4069"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AD1F5A">
        <w:rPr>
          <w:rFonts w:ascii="Arial" w:hAnsi="Arial" w:cs="Arial"/>
          <w:sz w:val="18"/>
          <w:szCs w:val="18"/>
        </w:rPr>
        <w:t>of of manufacturer ISO 9001:2015</w:t>
      </w:r>
      <w:r w:rsidRPr="00FA0BA5">
        <w:rPr>
          <w:rFonts w:ascii="Arial" w:hAnsi="Arial" w:cs="Arial"/>
          <w:sz w:val="18"/>
          <w:szCs w:val="18"/>
        </w:rPr>
        <w:t xml:space="preserve"> registration.</w:t>
      </w:r>
    </w:p>
    <w:p w14:paraId="6F6C406A"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6F6C406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6F6C406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6F6C406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6F6C406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6F6C406F" w14:textId="77777777" w:rsidR="000C3D71" w:rsidRPr="00FA0BA5" w:rsidRDefault="000C3D71" w:rsidP="000C3D71">
      <w:pPr>
        <w:rPr>
          <w:rFonts w:ascii="Arial" w:hAnsi="Arial" w:cs="Arial"/>
          <w:sz w:val="18"/>
          <w:szCs w:val="18"/>
        </w:rPr>
      </w:pPr>
    </w:p>
    <w:p w14:paraId="6F6C4070"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6F6C4071" w14:textId="77777777" w:rsidR="000C3D71" w:rsidRPr="00FA0BA5" w:rsidRDefault="000C3D71" w:rsidP="000C3D71">
      <w:pPr>
        <w:rPr>
          <w:rFonts w:ascii="Arial" w:hAnsi="Arial" w:cs="Arial"/>
          <w:sz w:val="18"/>
          <w:szCs w:val="18"/>
        </w:rPr>
      </w:pPr>
    </w:p>
    <w:p w14:paraId="6F6C4072"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F6C4073"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AD1F5A">
        <w:rPr>
          <w:rFonts w:ascii="Arial" w:hAnsi="Arial" w:cs="Arial"/>
          <w:sz w:val="18"/>
          <w:szCs w:val="18"/>
        </w:rPr>
        <w:t xml:space="preserve"> ISO 9001:2015</w:t>
      </w:r>
      <w:r w:rsidRPr="00FA0BA5">
        <w:rPr>
          <w:rFonts w:ascii="Arial" w:hAnsi="Arial" w:cs="Arial"/>
          <w:sz w:val="18"/>
          <w:szCs w:val="18"/>
        </w:rPr>
        <w:t xml:space="preserve"> registered and a minimum of five </w:t>
      </w:r>
      <w:proofErr w:type="spellStart"/>
      <w:r w:rsidRPr="00FA0BA5">
        <w:rPr>
          <w:rFonts w:ascii="Arial" w:hAnsi="Arial" w:cs="Arial"/>
          <w:sz w:val="18"/>
          <w:szCs w:val="18"/>
        </w:rPr>
        <w:t>years experience</w:t>
      </w:r>
      <w:proofErr w:type="spellEnd"/>
      <w:r w:rsidRPr="00FA0BA5">
        <w:rPr>
          <w:rFonts w:ascii="Arial" w:hAnsi="Arial" w:cs="Arial"/>
          <w:sz w:val="18"/>
          <w:szCs w:val="18"/>
        </w:rPr>
        <w:t xml:space="preserve"> in producing grilles of the type specified.</w:t>
      </w:r>
    </w:p>
    <w:p w14:paraId="6F6C40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6F6C4075" w14:textId="77777777" w:rsidR="000C3D71" w:rsidRPr="00FA0BA5" w:rsidRDefault="000C3D71" w:rsidP="000C3D71">
      <w:pPr>
        <w:rPr>
          <w:rFonts w:ascii="Arial" w:hAnsi="Arial" w:cs="Arial"/>
          <w:sz w:val="18"/>
          <w:szCs w:val="18"/>
        </w:rPr>
      </w:pPr>
    </w:p>
    <w:p w14:paraId="6F6C4076"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6F6C4077" w14:textId="77777777" w:rsidR="000C3D71" w:rsidRPr="00FA0BA5" w:rsidRDefault="000C3D71" w:rsidP="000C3D71">
      <w:pPr>
        <w:rPr>
          <w:rFonts w:ascii="Arial" w:hAnsi="Arial" w:cs="Arial"/>
          <w:sz w:val="18"/>
          <w:szCs w:val="18"/>
        </w:rPr>
      </w:pPr>
    </w:p>
    <w:p w14:paraId="6F6C407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6F6C4079" w14:textId="77777777" w:rsidR="000C3D71" w:rsidRPr="00FA0BA5" w:rsidRDefault="000C3D71" w:rsidP="000C3D71">
      <w:pPr>
        <w:rPr>
          <w:rFonts w:ascii="Arial" w:hAnsi="Arial" w:cs="Arial"/>
          <w:sz w:val="18"/>
          <w:szCs w:val="18"/>
        </w:rPr>
      </w:pPr>
    </w:p>
    <w:p w14:paraId="6F6C407A"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6F6C407B" w14:textId="77777777" w:rsidR="000C3D71" w:rsidRPr="00FA0BA5" w:rsidRDefault="000C3D71" w:rsidP="000C3D71">
      <w:pPr>
        <w:rPr>
          <w:rFonts w:ascii="Arial" w:hAnsi="Arial" w:cs="Arial"/>
          <w:sz w:val="18"/>
          <w:szCs w:val="18"/>
        </w:rPr>
      </w:pPr>
    </w:p>
    <w:p w14:paraId="6F6C407C"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6F6C407D" w14:textId="77777777" w:rsidR="000C3D71" w:rsidRPr="00FA0BA5" w:rsidRDefault="000C3D71" w:rsidP="000C3D71">
      <w:pPr>
        <w:rPr>
          <w:rFonts w:ascii="Arial" w:hAnsi="Arial" w:cs="Arial"/>
          <w:sz w:val="18"/>
          <w:szCs w:val="18"/>
        </w:rPr>
      </w:pPr>
    </w:p>
    <w:p w14:paraId="6F6C407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6C407F" w14:textId="77777777" w:rsidR="000C3D71" w:rsidRPr="00FA0BA5" w:rsidRDefault="000C3D71" w:rsidP="000C3D71">
      <w:pPr>
        <w:rPr>
          <w:rFonts w:ascii="Arial" w:hAnsi="Arial" w:cs="Arial"/>
          <w:sz w:val="18"/>
          <w:szCs w:val="18"/>
        </w:rPr>
      </w:pPr>
    </w:p>
    <w:p w14:paraId="6F6C4080"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6F6C4081" w14:textId="77777777" w:rsidR="000C3D71" w:rsidRPr="00FA0BA5" w:rsidRDefault="000C3D71" w:rsidP="000C3D71">
      <w:pPr>
        <w:ind w:left="1440" w:hanging="720"/>
        <w:rPr>
          <w:rFonts w:ascii="Arial" w:hAnsi="Arial" w:cs="Arial"/>
          <w:sz w:val="18"/>
          <w:szCs w:val="18"/>
        </w:rPr>
      </w:pPr>
    </w:p>
    <w:p w14:paraId="6F6C4082"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6F6C4083" w14:textId="77777777" w:rsidR="000C3D71" w:rsidRPr="00FA0BA5" w:rsidRDefault="000C3D71" w:rsidP="000C3D71">
      <w:pPr>
        <w:ind w:left="720" w:hanging="720"/>
        <w:rPr>
          <w:rFonts w:ascii="Arial" w:hAnsi="Arial" w:cs="Arial"/>
          <w:sz w:val="18"/>
          <w:szCs w:val="18"/>
        </w:rPr>
      </w:pPr>
    </w:p>
    <w:p w14:paraId="6F6C4084"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F6C4085" w14:textId="77777777" w:rsidR="000C3D71" w:rsidRPr="00FA0BA5" w:rsidRDefault="000C3D71" w:rsidP="000C3D71">
      <w:pPr>
        <w:ind w:left="720" w:hanging="720"/>
        <w:rPr>
          <w:rFonts w:ascii="Arial" w:hAnsi="Arial" w:cs="Arial"/>
          <w:sz w:val="18"/>
          <w:szCs w:val="18"/>
        </w:rPr>
      </w:pPr>
    </w:p>
    <w:p w14:paraId="6F6C4086" w14:textId="77777777" w:rsidR="005E5AAF" w:rsidRPr="005E5AAF" w:rsidRDefault="000C3D71" w:rsidP="005E5AAF">
      <w:pPr>
        <w:pStyle w:val="ListParagraph"/>
        <w:numPr>
          <w:ilvl w:val="0"/>
          <w:numId w:val="1"/>
        </w:numPr>
        <w:rPr>
          <w:rFonts w:ascii="Arial" w:hAnsi="Arial" w:cs="Arial"/>
          <w:sz w:val="18"/>
          <w:szCs w:val="18"/>
        </w:rPr>
      </w:pPr>
      <w:r w:rsidRPr="005E5AAF">
        <w:rPr>
          <w:rFonts w:ascii="Arial" w:hAnsi="Arial" w:cs="Arial"/>
          <w:b/>
          <w:sz w:val="18"/>
          <w:szCs w:val="18"/>
        </w:rPr>
        <w:t>Manufacturer:</w:t>
      </w:r>
      <w:r w:rsidRPr="005E5AAF">
        <w:rPr>
          <w:rFonts w:ascii="Arial" w:hAnsi="Arial" w:cs="Arial"/>
          <w:sz w:val="18"/>
          <w:szCs w:val="18"/>
        </w:rPr>
        <w:t xml:space="preserve"> </w:t>
      </w:r>
    </w:p>
    <w:p w14:paraId="6F6C4087" w14:textId="77777777" w:rsidR="005E5AAF" w:rsidRDefault="000C3D71" w:rsidP="00C61BB3">
      <w:pPr>
        <w:pStyle w:val="ListParagraph"/>
        <w:numPr>
          <w:ilvl w:val="0"/>
          <w:numId w:val="2"/>
        </w:numPr>
        <w:rPr>
          <w:rFonts w:ascii="Arial" w:hAnsi="Arial" w:cs="Arial"/>
          <w:sz w:val="18"/>
          <w:szCs w:val="18"/>
        </w:rPr>
      </w:pPr>
      <w:r w:rsidRPr="005E5AAF">
        <w:rPr>
          <w:rFonts w:ascii="Arial" w:hAnsi="Arial" w:cs="Arial"/>
          <w:sz w:val="18"/>
          <w:szCs w:val="18"/>
        </w:rPr>
        <w:t>Cornell - 24 Elmwood Ave. Mountain Top, PA 18707. Telephone: (800) 233-8366. Underwriters Laboratories, Inc. (UL), ISO 9001:2008 Registered.</w:t>
      </w:r>
    </w:p>
    <w:p w14:paraId="6F6C4088" w14:textId="77777777" w:rsid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Cookson</w:t>
      </w:r>
    </w:p>
    <w:p w14:paraId="6F6C4089" w14:textId="77777777" w:rsidR="00C61BB3" w:rsidRP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Clopay</w:t>
      </w:r>
    </w:p>
    <w:p w14:paraId="6F6C408A" w14:textId="77777777" w:rsidR="00FA0BA5" w:rsidRDefault="00FA0BA5" w:rsidP="00C61BB3">
      <w:pPr>
        <w:rPr>
          <w:rFonts w:ascii="Arial" w:hAnsi="Arial" w:cs="Arial"/>
          <w:b/>
          <w:sz w:val="18"/>
          <w:szCs w:val="18"/>
        </w:rPr>
      </w:pPr>
    </w:p>
    <w:p w14:paraId="6F6C408B"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6F6C408C" w14:textId="77777777" w:rsidR="000C3D71" w:rsidRPr="00FA0BA5" w:rsidRDefault="000C3D71" w:rsidP="00FA0BA5">
      <w:pPr>
        <w:rPr>
          <w:rFonts w:ascii="Arial" w:hAnsi="Arial" w:cs="Arial"/>
          <w:sz w:val="18"/>
          <w:szCs w:val="18"/>
        </w:rPr>
      </w:pPr>
    </w:p>
    <w:p w14:paraId="6F6C408D" w14:textId="554E8C6D"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0087259E">
        <w:rPr>
          <w:rFonts w:ascii="Arial" w:hAnsi="Arial" w:cs="Arial"/>
          <w:sz w:val="18"/>
          <w:szCs w:val="18"/>
        </w:rPr>
        <w:t>[</w:t>
      </w:r>
      <w:r w:rsidR="0048700F" w:rsidRPr="0048700F">
        <w:rPr>
          <w:rFonts w:ascii="Arial" w:hAnsi="Arial" w:cs="Arial"/>
          <w:sz w:val="18"/>
          <w:szCs w:val="18"/>
        </w:rPr>
        <w:t>ERG10T</w:t>
      </w:r>
      <w:r w:rsidR="0087259E">
        <w:rPr>
          <w:rFonts w:ascii="Arial" w:hAnsi="Arial" w:cs="Arial"/>
          <w:sz w:val="18"/>
          <w:szCs w:val="18"/>
        </w:rPr>
        <w:t xml:space="preserve"> </w:t>
      </w:r>
      <w:proofErr w:type="spellStart"/>
      <w:r w:rsidR="0087259E">
        <w:rPr>
          <w:rFonts w:ascii="Arial" w:hAnsi="Arial" w:cs="Arial"/>
          <w:sz w:val="18"/>
          <w:szCs w:val="18"/>
        </w:rPr>
        <w:t>VisionAire</w:t>
      </w:r>
      <w:proofErr w:type="spellEnd"/>
      <w:r w:rsidR="0087259E">
        <w:rPr>
          <w:rFonts w:ascii="Arial" w:hAnsi="Arial" w:cs="Arial"/>
          <w:sz w:val="18"/>
          <w:szCs w:val="18"/>
        </w:rPr>
        <w:t>] [ERG15T 5015 Heavy Duty]</w:t>
      </w:r>
    </w:p>
    <w:p w14:paraId="6F6C408E" w14:textId="77777777" w:rsidR="000C3D71" w:rsidRPr="00FA0BA5" w:rsidRDefault="000C3D71" w:rsidP="000C3D71">
      <w:pPr>
        <w:ind w:left="1440" w:hanging="720"/>
        <w:rPr>
          <w:rFonts w:ascii="Arial" w:hAnsi="Arial" w:cs="Arial"/>
          <w:sz w:val="18"/>
          <w:szCs w:val="18"/>
        </w:rPr>
      </w:pPr>
    </w:p>
    <w:p w14:paraId="6F6C408F"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Cookson - 1901 South Litchfield Rd, Goodyear, AZ, 85338</w:t>
      </w:r>
      <w:r w:rsidR="0085163A" w:rsidRPr="00FA0BA5">
        <w:rPr>
          <w:rFonts w:ascii="Arial" w:hAnsi="Arial" w:cs="Arial"/>
          <w:sz w:val="18"/>
          <w:szCs w:val="18"/>
        </w:rPr>
        <w:t>.  Telephone: (800) 294-4358.</w:t>
      </w:r>
      <w:r w:rsidRPr="00FA0BA5">
        <w:rPr>
          <w:rFonts w:ascii="Arial" w:hAnsi="Arial" w:cs="Arial"/>
          <w:sz w:val="18"/>
          <w:szCs w:val="18"/>
        </w:rPr>
        <w:t xml:space="preserve"> </w:t>
      </w:r>
    </w:p>
    <w:p w14:paraId="6F6C4090" w14:textId="77777777" w:rsidR="007E4A3F" w:rsidRPr="00FA0BA5" w:rsidRDefault="007E4A3F" w:rsidP="000C3D71">
      <w:pPr>
        <w:ind w:left="1440" w:hanging="720"/>
        <w:rPr>
          <w:rFonts w:ascii="Arial" w:hAnsi="Arial" w:cs="Arial"/>
          <w:sz w:val="18"/>
          <w:szCs w:val="18"/>
        </w:rPr>
      </w:pPr>
    </w:p>
    <w:p w14:paraId="6F6C409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6F6C4092" w14:textId="77777777" w:rsidR="000C3D71" w:rsidRPr="00FA0BA5" w:rsidRDefault="000C3D71" w:rsidP="000C3D71">
      <w:pPr>
        <w:rPr>
          <w:rFonts w:ascii="Arial" w:hAnsi="Arial" w:cs="Arial"/>
          <w:sz w:val="18"/>
          <w:szCs w:val="18"/>
        </w:rPr>
      </w:pPr>
    </w:p>
    <w:p w14:paraId="6F6C4093"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6F6C4094" w14:textId="77777777" w:rsidR="000C3D71" w:rsidRPr="00FA0BA5" w:rsidRDefault="000C3D71" w:rsidP="000C3D71">
      <w:pPr>
        <w:ind w:firstLine="720"/>
        <w:rPr>
          <w:rFonts w:ascii="Arial" w:hAnsi="Arial" w:cs="Arial"/>
          <w:sz w:val="18"/>
          <w:szCs w:val="18"/>
        </w:rPr>
      </w:pPr>
    </w:p>
    <w:p w14:paraId="6F6C4095"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6F6C409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6F6C40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6F6C4098"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6F6C4099" w14:textId="77777777" w:rsidR="00FA0BA5" w:rsidRDefault="00FA0BA5" w:rsidP="000C3D71">
      <w:pPr>
        <w:ind w:left="1440" w:hanging="720"/>
        <w:rPr>
          <w:rFonts w:ascii="Arial" w:hAnsi="Arial" w:cs="Arial"/>
          <w:sz w:val="18"/>
          <w:szCs w:val="18"/>
        </w:rPr>
      </w:pPr>
    </w:p>
    <w:p w14:paraId="6F6C409A"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6F6C409B" w14:textId="77777777" w:rsidR="000C3D71" w:rsidRPr="00FA0BA5" w:rsidRDefault="000C3D71" w:rsidP="000C3D71">
      <w:pPr>
        <w:rPr>
          <w:rFonts w:ascii="Arial" w:hAnsi="Arial" w:cs="Arial"/>
          <w:sz w:val="18"/>
          <w:szCs w:val="18"/>
        </w:rPr>
      </w:pPr>
    </w:p>
    <w:p w14:paraId="6F6C409C" w14:textId="28773B2E"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w:t>
      </w:r>
      <w:proofErr w:type="spellStart"/>
      <w:r w:rsidRPr="00FA0BA5">
        <w:rPr>
          <w:rFonts w:ascii="Arial" w:hAnsi="Arial" w:cs="Arial"/>
          <w:sz w:val="18"/>
          <w:szCs w:val="18"/>
        </w:rPr>
        <w:t>Grommetted</w:t>
      </w:r>
      <w:proofErr w:type="spellEnd"/>
      <w:r w:rsidRPr="00FA0BA5">
        <w:rPr>
          <w:rFonts w:ascii="Arial" w:hAnsi="Arial" w:cs="Arial"/>
          <w:sz w:val="18"/>
          <w:szCs w:val="18"/>
        </w:rPr>
        <w:t xml:space="preserve">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012611FB" w14:textId="77777777" w:rsidR="00D44837" w:rsidRDefault="00D44837" w:rsidP="000C3D71">
      <w:pPr>
        <w:ind w:left="2880" w:hanging="720"/>
        <w:rPr>
          <w:rFonts w:ascii="Arial" w:hAnsi="Arial" w:cs="Arial"/>
          <w:sz w:val="18"/>
          <w:szCs w:val="18"/>
        </w:rPr>
      </w:pPr>
    </w:p>
    <w:p w14:paraId="6A8EC779" w14:textId="77777777" w:rsidR="00D44837" w:rsidRPr="005E2E93" w:rsidRDefault="00D44837" w:rsidP="00D44837">
      <w:pPr>
        <w:rPr>
          <w:rFonts w:ascii="Arial" w:hAnsi="Arial" w:cs="Arial"/>
          <w:sz w:val="18"/>
          <w:szCs w:val="18"/>
        </w:rPr>
      </w:pPr>
      <w:r>
        <w:rPr>
          <w:rFonts w:ascii="Arial" w:hAnsi="Arial" w:cs="Arial"/>
          <w:sz w:val="18"/>
          <w:szCs w:val="18"/>
        </w:rPr>
        <w:tab/>
      </w:r>
      <w:r>
        <w:rPr>
          <w:rFonts w:ascii="Arial" w:hAnsi="Arial" w:cs="Arial"/>
          <w:sz w:val="18"/>
          <w:szCs w:val="18"/>
        </w:rPr>
        <w:tab/>
      </w: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5015 Straight Pattern</w:t>
      </w:r>
    </w:p>
    <w:p w14:paraId="02875483" w14:textId="77777777" w:rsidR="00D44837" w:rsidRPr="005E2E93" w:rsidRDefault="00D44837" w:rsidP="00D44837">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3FEC047C" w14:textId="0290046F" w:rsidR="00D44837" w:rsidRDefault="00D44837" w:rsidP="00D44837">
      <w:pPr>
        <w:rPr>
          <w:rFonts w:ascii="Arial" w:hAnsi="Arial" w:cs="Arial"/>
          <w:sz w:val="18"/>
          <w:szCs w:val="18"/>
        </w:rPr>
      </w:pPr>
    </w:p>
    <w:p w14:paraId="6F6C40A2" w14:textId="0BF9722D" w:rsidR="00FA0BA5" w:rsidRDefault="00FA0BA5" w:rsidP="0048700F">
      <w:pPr>
        <w:rPr>
          <w:rFonts w:ascii="Arial" w:hAnsi="Arial" w:cs="Arial"/>
          <w:sz w:val="18"/>
          <w:szCs w:val="18"/>
        </w:rPr>
      </w:pPr>
    </w:p>
    <w:p w14:paraId="6F6C40A3"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6F6C40A4" w14:textId="77777777" w:rsidR="000C3D71" w:rsidRPr="00FA0BA5" w:rsidRDefault="000C3D71" w:rsidP="004C5379">
      <w:pPr>
        <w:tabs>
          <w:tab w:val="left" w:pos="1978"/>
        </w:tabs>
        <w:rPr>
          <w:rFonts w:ascii="Arial" w:hAnsi="Arial" w:cs="Arial"/>
          <w:sz w:val="18"/>
          <w:szCs w:val="18"/>
        </w:rPr>
      </w:pPr>
    </w:p>
    <w:p w14:paraId="6F6C40A5"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6F6C40A6" w14:textId="77777777" w:rsidR="00FA0BA5" w:rsidRDefault="00FA0BA5" w:rsidP="000C3D71">
      <w:pPr>
        <w:ind w:left="2160" w:hanging="720"/>
        <w:rPr>
          <w:rFonts w:ascii="Arial" w:hAnsi="Arial" w:cs="Arial"/>
          <w:sz w:val="18"/>
          <w:szCs w:val="18"/>
        </w:rPr>
      </w:pPr>
    </w:p>
    <w:p w14:paraId="6F6C40A7"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6F6C40A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6F6C40A9"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F6C40AA"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6F6C40AB"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C"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D"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F6C40A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6F6C40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6F6C40B0"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6F6C40B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proofErr w:type="gramStart"/>
      <w:r w:rsidRPr="00FA0BA5">
        <w:rPr>
          <w:rFonts w:ascii="Arial" w:hAnsi="Arial" w:cs="Arial"/>
          <w:sz w:val="18"/>
          <w:szCs w:val="18"/>
        </w:rPr>
        <w:t>a</w:t>
      </w:r>
      <w:proofErr w:type="gramEnd"/>
      <w:r w:rsidRPr="00FA0BA5">
        <w:rPr>
          <w:rFonts w:ascii="Arial" w:hAnsi="Arial" w:cs="Arial"/>
          <w:sz w:val="18"/>
          <w:szCs w:val="18"/>
        </w:rPr>
        <w:t>.</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6F6C40B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6F6C40B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6F6C40B4" w14:textId="77777777" w:rsidR="000C3D71" w:rsidRPr="00FA0BA5" w:rsidRDefault="000C3D71" w:rsidP="000C3D71">
      <w:pPr>
        <w:rPr>
          <w:rFonts w:ascii="Arial" w:hAnsi="Arial" w:cs="Arial"/>
          <w:sz w:val="18"/>
          <w:szCs w:val="18"/>
        </w:rPr>
      </w:pPr>
    </w:p>
    <w:p w14:paraId="6F6C40B5"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w:t>
      </w:r>
      <w:proofErr w:type="spellStart"/>
      <w:r w:rsidRPr="00FA0BA5">
        <w:rPr>
          <w:rFonts w:ascii="Arial" w:hAnsi="Arial" w:cs="Arial"/>
          <w:sz w:val="18"/>
          <w:szCs w:val="18"/>
        </w:rPr>
        <w:t>snap-on</w:t>
      </w:r>
      <w:proofErr w:type="spellEnd"/>
      <w:r w:rsidRPr="00FA0BA5">
        <w:rPr>
          <w:rFonts w:ascii="Arial" w:hAnsi="Arial" w:cs="Arial"/>
          <w:sz w:val="18"/>
          <w:szCs w:val="18"/>
        </w:rPr>
        <w:t xml:space="preserve">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6F6C40B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w:t>
      </w:r>
      <w:proofErr w:type="spellStart"/>
      <w:r w:rsidRPr="00FA0BA5">
        <w:rPr>
          <w:rFonts w:ascii="Arial" w:hAnsi="Arial" w:cs="Arial"/>
          <w:sz w:val="18"/>
          <w:szCs w:val="18"/>
        </w:rPr>
        <w:t>snap-on</w:t>
      </w:r>
      <w:proofErr w:type="spellEnd"/>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6F6C40B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6F6C40B8"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B9" w14:textId="77777777" w:rsidR="00FA0BA5" w:rsidRDefault="00FA0BA5" w:rsidP="000C3D71">
      <w:pPr>
        <w:ind w:left="2880" w:hanging="720"/>
        <w:rPr>
          <w:rFonts w:ascii="Arial" w:hAnsi="Arial" w:cs="Arial"/>
          <w:sz w:val="18"/>
          <w:szCs w:val="18"/>
        </w:rPr>
      </w:pPr>
    </w:p>
    <w:p w14:paraId="6F6C40BA"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6F6C40BB"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F6C40B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6F6C40BD" w14:textId="77777777" w:rsidR="000C3D71" w:rsidRDefault="000C3D71" w:rsidP="000C3D71">
      <w:pPr>
        <w:rPr>
          <w:rFonts w:ascii="Arial" w:hAnsi="Arial" w:cs="Arial"/>
          <w:sz w:val="18"/>
          <w:szCs w:val="18"/>
        </w:rPr>
      </w:pPr>
    </w:p>
    <w:p w14:paraId="6F6C40BE" w14:textId="77777777" w:rsidR="00FA0BA5" w:rsidRDefault="00FA0BA5" w:rsidP="000C3D71">
      <w:pPr>
        <w:rPr>
          <w:rFonts w:ascii="Arial" w:hAnsi="Arial" w:cs="Arial"/>
          <w:sz w:val="18"/>
          <w:szCs w:val="18"/>
        </w:rPr>
      </w:pPr>
    </w:p>
    <w:p w14:paraId="6F6C40BF"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6F6C40C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6F6C40C1"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6F6C40C2"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F6C40C3" w14:textId="77777777" w:rsidR="001069A0" w:rsidRPr="00FA0BA5" w:rsidRDefault="001069A0" w:rsidP="000C3D71">
      <w:pPr>
        <w:rPr>
          <w:rFonts w:ascii="Arial" w:hAnsi="Arial" w:cs="Arial"/>
          <w:sz w:val="18"/>
          <w:szCs w:val="18"/>
        </w:rPr>
      </w:pPr>
    </w:p>
    <w:p w14:paraId="6F6C40C4"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6F6C40C5"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6F6C40C6"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w:t>
      </w:r>
      <w:proofErr w:type="spellStart"/>
      <w:r w:rsidRPr="00FA0BA5">
        <w:rPr>
          <w:rFonts w:ascii="Arial" w:hAnsi="Arial" w:cs="Arial"/>
          <w:sz w:val="18"/>
          <w:szCs w:val="18"/>
        </w:rPr>
        <w:t>lbs</w:t>
      </w:r>
      <w:proofErr w:type="spellEnd"/>
      <w:r w:rsidRPr="00FA0BA5">
        <w:rPr>
          <w:rFonts w:ascii="Arial" w:hAnsi="Arial" w:cs="Arial"/>
          <w:sz w:val="18"/>
          <w:szCs w:val="18"/>
        </w:rPr>
        <w:t xml:space="preserve"> (110 N). Provide wheel for applying and adjusting spring torque.</w:t>
      </w:r>
    </w:p>
    <w:p w14:paraId="6F6C40C7" w14:textId="77777777" w:rsidR="001069A0" w:rsidRPr="00FA0BA5" w:rsidRDefault="001069A0" w:rsidP="001069A0">
      <w:pPr>
        <w:rPr>
          <w:rFonts w:ascii="Arial" w:hAnsi="Arial" w:cs="Arial"/>
          <w:sz w:val="18"/>
          <w:szCs w:val="18"/>
        </w:rPr>
      </w:pPr>
    </w:p>
    <w:p w14:paraId="6F6C40C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F6C40C9"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6F6C40CA"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6F6C40CB"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6F6C40CC"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w:t>
      </w:r>
      <w:r>
        <w:rPr>
          <w:rFonts w:ascii="Arial" w:hAnsi="Arial" w:cs="Arial"/>
          <w:sz w:val="18"/>
          <w:szCs w:val="18"/>
        </w:rPr>
        <w:tab/>
      </w:r>
      <w:r w:rsidR="001069A0" w:rsidRPr="00FA0BA5">
        <w:rPr>
          <w:rFonts w:ascii="Arial" w:hAnsi="Arial" w:cs="Arial"/>
          <w:sz w:val="18"/>
          <w:szCs w:val="18"/>
        </w:rPr>
        <w:t>ASTM</w:t>
      </w:r>
      <w:proofErr w:type="gramEnd"/>
      <w:r w:rsidR="001069A0" w:rsidRPr="00FA0BA5">
        <w:rPr>
          <w:rFonts w:ascii="Arial" w:hAnsi="Arial" w:cs="Arial"/>
          <w:sz w:val="18"/>
          <w:szCs w:val="18"/>
        </w:rPr>
        <w:t xml:space="preserve"> A 123, Grade 85 zinc coating, hot-dip galvanized after fabrication.</w:t>
      </w:r>
    </w:p>
    <w:p w14:paraId="6F6C40CD" w14:textId="77777777" w:rsidR="00FA0BA5" w:rsidRDefault="00FA0BA5" w:rsidP="001069A0">
      <w:pPr>
        <w:rPr>
          <w:rFonts w:ascii="Arial" w:hAnsi="Arial" w:cs="Arial"/>
          <w:sz w:val="18"/>
          <w:szCs w:val="18"/>
        </w:rPr>
      </w:pPr>
    </w:p>
    <w:p w14:paraId="6F6C40CE"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6F6C40CF" w14:textId="77777777" w:rsidR="001069A0" w:rsidRPr="00FA0BA5" w:rsidRDefault="001069A0" w:rsidP="00FA0BA5">
      <w:pPr>
        <w:rPr>
          <w:rFonts w:ascii="Arial" w:hAnsi="Arial" w:cs="Arial"/>
          <w:sz w:val="18"/>
          <w:szCs w:val="18"/>
        </w:rPr>
      </w:pPr>
    </w:p>
    <w:p w14:paraId="6F6C40D0"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6F6C40D1"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6F6C40D2" w14:textId="77777777" w:rsidR="001069A0" w:rsidRPr="00FA0BA5" w:rsidRDefault="00261EC5" w:rsidP="001069A0">
      <w:pPr>
        <w:ind w:left="2880" w:hanging="720"/>
        <w:rPr>
          <w:rFonts w:ascii="Arial" w:hAnsi="Arial" w:cs="Arial"/>
          <w:sz w:val="18"/>
          <w:szCs w:val="18"/>
        </w:rPr>
      </w:pPr>
      <w:proofErr w:type="gramStart"/>
      <w:r w:rsidRPr="00FA0BA5">
        <w:rPr>
          <w:rFonts w:ascii="Arial" w:hAnsi="Arial" w:cs="Arial"/>
          <w:sz w:val="18"/>
          <w:szCs w:val="18"/>
        </w:rPr>
        <w:t>a.</w:t>
      </w:r>
      <w:r w:rsidRPr="00FA0BA5">
        <w:rPr>
          <w:rFonts w:ascii="Arial" w:hAnsi="Arial" w:cs="Arial"/>
          <w:sz w:val="18"/>
          <w:szCs w:val="18"/>
        </w:rPr>
        <w:tab/>
      </w:r>
      <w:proofErr w:type="spellStart"/>
      <w:r w:rsidRPr="00FA0BA5">
        <w:rPr>
          <w:rFonts w:ascii="Arial" w:hAnsi="Arial" w:cs="Arial"/>
          <w:b/>
          <w:sz w:val="18"/>
          <w:szCs w:val="18"/>
        </w:rPr>
        <w:t>GalvaNex</w:t>
      </w:r>
      <w:proofErr w:type="spellEnd"/>
      <w:proofErr w:type="gramEnd"/>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 xml:space="preserve">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w:t>
      </w:r>
      <w:proofErr w:type="spellStart"/>
      <w:r w:rsidR="001069A0" w:rsidRPr="00FA0BA5">
        <w:rPr>
          <w:rFonts w:ascii="Arial" w:hAnsi="Arial" w:cs="Arial"/>
          <w:sz w:val="18"/>
          <w:szCs w:val="18"/>
        </w:rPr>
        <w:t>GalvaNex</w:t>
      </w:r>
      <w:proofErr w:type="spellEnd"/>
      <w:r w:rsidR="001069A0" w:rsidRPr="00FA0BA5">
        <w:rPr>
          <w:rFonts w:ascii="Arial" w:hAnsi="Arial" w:cs="Arial"/>
          <w:sz w:val="18"/>
          <w:szCs w:val="18"/>
        </w:rPr>
        <w:t xml:space="preserve"> produces a superior finish against corrosion and abrasion. </w:t>
      </w:r>
      <w:proofErr w:type="spellStart"/>
      <w:r w:rsidR="001069A0" w:rsidRPr="00FA0BA5">
        <w:rPr>
          <w:rFonts w:ascii="Arial" w:hAnsi="Arial" w:cs="Arial"/>
          <w:sz w:val="18"/>
          <w:szCs w:val="18"/>
        </w:rPr>
        <w:t>GalvaNex</w:t>
      </w:r>
      <w:proofErr w:type="spellEnd"/>
      <w:r w:rsidR="001069A0" w:rsidRPr="00FA0BA5">
        <w:rPr>
          <w:rFonts w:ascii="Arial" w:hAnsi="Arial" w:cs="Arial"/>
          <w:sz w:val="18"/>
          <w:szCs w:val="18"/>
        </w:rPr>
        <w:t xml:space="preserve"> components include a limited two year finish warranty.</w:t>
      </w:r>
    </w:p>
    <w:p w14:paraId="6F6C40D3"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6F6C40D4"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6F6C40D5" w14:textId="77777777" w:rsidR="00C2363A" w:rsidRPr="00FA0BA5" w:rsidRDefault="00C2363A" w:rsidP="001069A0">
      <w:pPr>
        <w:rPr>
          <w:rFonts w:ascii="Arial" w:hAnsi="Arial" w:cs="Arial"/>
          <w:sz w:val="18"/>
          <w:szCs w:val="18"/>
        </w:rPr>
      </w:pPr>
    </w:p>
    <w:p w14:paraId="6F6C40D6"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6F6C40D7" w14:textId="77777777" w:rsidR="00FA0BA5" w:rsidRDefault="00FA0BA5" w:rsidP="001069A0">
      <w:pPr>
        <w:rPr>
          <w:rFonts w:ascii="Arial" w:hAnsi="Arial" w:cs="Arial"/>
          <w:sz w:val="18"/>
          <w:szCs w:val="18"/>
        </w:rPr>
      </w:pPr>
    </w:p>
    <w:p w14:paraId="6F6C40D8"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proofErr w:type="gramStart"/>
      <w:r>
        <w:rPr>
          <w:rFonts w:ascii="Arial" w:hAnsi="Arial" w:cs="Arial"/>
          <w:color w:val="FF0000"/>
          <w:sz w:val="16"/>
          <w:szCs w:val="16"/>
        </w:rPr>
        <w:t>To</w:t>
      </w:r>
      <w:proofErr w:type="gramEnd"/>
      <w:r>
        <w:rPr>
          <w:rFonts w:ascii="Arial" w:hAnsi="Arial" w:cs="Arial"/>
          <w:color w:val="FF0000"/>
          <w:sz w:val="16"/>
          <w:szCs w:val="16"/>
        </w:rPr>
        <w:t xml:space="preserve"> provide security a locking mechanism is required on all grilles.  Most common locking methods are listed below; consult Architectural Design Support (800) 233-8366 Ext. 4551 for other options.  Emergency egress lock must be used with emergency egress system.  </w:t>
      </w:r>
    </w:p>
    <w:p w14:paraId="6F6C40D9"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6F6C40D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6F6C40DE" w14:textId="453094ED" w:rsidR="001069A0" w:rsidRDefault="001069A0" w:rsidP="0048700F">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0048700F" w:rsidRPr="00224FBC">
        <w:rPr>
          <w:rFonts w:ascii="Arial" w:hAnsi="Arial" w:cs="Arial"/>
          <w:b/>
          <w:sz w:val="18"/>
          <w:szCs w:val="18"/>
        </w:rPr>
        <w:t>Concealed Self Locking Mechanism:</w:t>
      </w:r>
      <w:r w:rsidR="0048700F" w:rsidRPr="00B0530F">
        <w:rPr>
          <w:rFonts w:ascii="Arial" w:hAnsi="Arial" w:cs="Arial"/>
          <w:sz w:val="18"/>
          <w:szCs w:val="18"/>
        </w:rPr>
        <w:t xml:space="preserve"> </w:t>
      </w:r>
      <w:proofErr w:type="spellStart"/>
      <w:r w:rsidR="0048700F" w:rsidRPr="00B0530F">
        <w:rPr>
          <w:rFonts w:ascii="Arial" w:hAnsi="Arial" w:cs="Arial"/>
          <w:sz w:val="18"/>
          <w:szCs w:val="18"/>
        </w:rPr>
        <w:t>AutoLock</w:t>
      </w:r>
      <w:proofErr w:type="spellEnd"/>
      <w:r w:rsidR="0048700F" w:rsidRPr="00B0530F">
        <w:rPr>
          <w:rFonts w:ascii="Arial" w:hAnsi="Arial" w:cs="Arial"/>
          <w:sz w:val="18"/>
          <w:szCs w:val="18"/>
        </w:rPr>
        <w:t xml:space="preserve"> manual lifting jamb lock assemblies that will prevent forced opening of a closed grille. Lock mechanism shall not interfere with normal electric operation, fail-safe or emergency response </w:t>
      </w:r>
      <w:proofErr w:type="spellStart"/>
      <w:r w:rsidR="0048700F" w:rsidRPr="00B0530F">
        <w:rPr>
          <w:rFonts w:ascii="Arial" w:hAnsi="Arial" w:cs="Arial"/>
          <w:sz w:val="18"/>
          <w:szCs w:val="18"/>
        </w:rPr>
        <w:t>self opening</w:t>
      </w:r>
      <w:proofErr w:type="spellEnd"/>
      <w:r w:rsidR="0048700F" w:rsidRPr="00B0530F">
        <w:rPr>
          <w:rFonts w:ascii="Arial" w:hAnsi="Arial" w:cs="Arial"/>
          <w:sz w:val="18"/>
          <w:szCs w:val="18"/>
        </w:rPr>
        <w:t xml:space="preserve"> features.</w:t>
      </w:r>
    </w:p>
    <w:p w14:paraId="1C2D213B" w14:textId="77777777" w:rsidR="0048700F" w:rsidRDefault="0048700F" w:rsidP="002909ED">
      <w:pPr>
        <w:tabs>
          <w:tab w:val="left" w:pos="360"/>
          <w:tab w:val="left" w:pos="720"/>
          <w:tab w:val="left" w:pos="1080"/>
          <w:tab w:val="left" w:pos="1440"/>
        </w:tabs>
        <w:rPr>
          <w:rFonts w:ascii="Arial" w:hAnsi="Arial" w:cs="Arial"/>
          <w:sz w:val="18"/>
          <w:szCs w:val="18"/>
        </w:rPr>
      </w:pPr>
    </w:p>
    <w:p w14:paraId="6F6C40E3" w14:textId="630399B8"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6F6C40E4"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6F6C40E5" w14:textId="77777777" w:rsidR="001069A0" w:rsidRPr="00864AE0" w:rsidRDefault="001069A0" w:rsidP="00864AE0">
      <w:pPr>
        <w:pStyle w:val="ListParagraph"/>
        <w:numPr>
          <w:ilvl w:val="0"/>
          <w:numId w:val="1"/>
        </w:numPr>
        <w:rPr>
          <w:rFonts w:ascii="Arial" w:hAnsi="Arial" w:cs="Arial"/>
          <w:sz w:val="18"/>
          <w:szCs w:val="18"/>
        </w:rPr>
      </w:pPr>
      <w:r w:rsidRPr="00864AE0">
        <w:rPr>
          <w:rFonts w:ascii="Arial" w:hAnsi="Arial" w:cs="Arial"/>
          <w:b/>
          <w:sz w:val="18"/>
          <w:szCs w:val="18"/>
        </w:rPr>
        <w:t xml:space="preserve">Operator </w:t>
      </w:r>
      <w:r w:rsidR="00411851" w:rsidRPr="00864AE0">
        <w:rPr>
          <w:rFonts w:ascii="Arial" w:hAnsi="Arial" w:cs="Arial"/>
          <w:b/>
          <w:sz w:val="18"/>
          <w:szCs w:val="18"/>
        </w:rPr>
        <w:t>and Bracket Mechanism</w:t>
      </w:r>
      <w:r w:rsidRPr="00864AE0">
        <w:rPr>
          <w:rFonts w:ascii="Arial" w:hAnsi="Arial" w:cs="Arial"/>
          <w:b/>
          <w:sz w:val="18"/>
          <w:szCs w:val="18"/>
        </w:rPr>
        <w:t xml:space="preserve"> Cover: </w:t>
      </w:r>
      <w:r w:rsidRPr="00864AE0">
        <w:rPr>
          <w:rFonts w:ascii="Arial" w:hAnsi="Arial" w:cs="Arial"/>
          <w:sz w:val="18"/>
          <w:szCs w:val="18"/>
        </w:rPr>
        <w:t xml:space="preserve">Provide </w:t>
      </w:r>
      <w:r w:rsidRPr="00864AE0">
        <w:rPr>
          <w:rFonts w:ascii="Arial" w:hAnsi="Arial" w:cs="Arial"/>
          <w:sz w:val="18"/>
          <w:szCs w:val="18"/>
          <w:highlight w:val="yellow"/>
        </w:rPr>
        <w:t>[24 gauge galvanized steel] [24 gauge stainless steel] [0.040 inch (1.016 mm) aluminum]</w:t>
      </w:r>
      <w:r w:rsidRPr="00864AE0">
        <w:rPr>
          <w:rFonts w:ascii="Arial" w:hAnsi="Arial" w:cs="Arial"/>
          <w:sz w:val="18"/>
          <w:szCs w:val="18"/>
        </w:rPr>
        <w:t xml:space="preserve"> sheet metal cover </w:t>
      </w:r>
      <w:r w:rsidRPr="00864AE0">
        <w:rPr>
          <w:rFonts w:ascii="Arial" w:hAnsi="Arial" w:cs="Arial"/>
          <w:sz w:val="18"/>
          <w:szCs w:val="18"/>
          <w:highlight w:val="yellow"/>
        </w:rPr>
        <w:t>[to provide weather resistance] [to enclose exposed moving operating components]</w:t>
      </w:r>
      <w:r w:rsidRPr="00864AE0">
        <w:rPr>
          <w:rFonts w:ascii="Arial" w:hAnsi="Arial" w:cs="Arial"/>
          <w:sz w:val="18"/>
          <w:szCs w:val="18"/>
        </w:rPr>
        <w:t xml:space="preserve"> at coil area of unit. Finish to match door hood.</w:t>
      </w:r>
    </w:p>
    <w:p w14:paraId="6F6C40EA" w14:textId="77777777" w:rsidR="00826C5A" w:rsidRDefault="00826C5A" w:rsidP="001069A0">
      <w:pPr>
        <w:rPr>
          <w:rFonts w:ascii="Arial" w:hAnsi="Arial" w:cs="Arial"/>
          <w:sz w:val="18"/>
          <w:szCs w:val="18"/>
        </w:rPr>
      </w:pPr>
    </w:p>
    <w:p w14:paraId="6F6C40EB" w14:textId="3B3F74C8" w:rsidR="00826C5A" w:rsidRPr="0048700F" w:rsidRDefault="00826C5A" w:rsidP="0048700F">
      <w:pPr>
        <w:pStyle w:val="ListParagraph"/>
        <w:numPr>
          <w:ilvl w:val="0"/>
          <w:numId w:val="1"/>
        </w:numPr>
        <w:spacing w:after="160" w:line="259" w:lineRule="auto"/>
        <w:rPr>
          <w:rFonts w:ascii="Arial" w:hAnsi="Arial" w:cs="Arial"/>
          <w:sz w:val="18"/>
          <w:szCs w:val="18"/>
        </w:rPr>
      </w:pPr>
      <w:r w:rsidRPr="0048700F">
        <w:rPr>
          <w:rFonts w:ascii="Arial" w:hAnsi="Arial" w:cs="Arial"/>
          <w:b/>
          <w:sz w:val="18"/>
          <w:szCs w:val="18"/>
        </w:rPr>
        <w:t>Vibration Isolators:</w:t>
      </w:r>
    </w:p>
    <w:p w14:paraId="6F6C40EC" w14:textId="3F1E6347" w:rsidR="00826C5A" w:rsidRDefault="00826C5A" w:rsidP="0048700F">
      <w:pPr>
        <w:pStyle w:val="ListParagraph"/>
        <w:numPr>
          <w:ilvl w:val="1"/>
          <w:numId w:val="1"/>
        </w:numPr>
        <w:spacing w:after="160" w:line="259" w:lineRule="auto"/>
        <w:rPr>
          <w:rFonts w:ascii="Arial" w:hAnsi="Arial" w:cs="Arial"/>
          <w:sz w:val="18"/>
          <w:szCs w:val="18"/>
        </w:rPr>
      </w:pPr>
      <w:r w:rsidRPr="00F35966">
        <w:rPr>
          <w:rFonts w:ascii="Arial" w:hAnsi="Arial" w:cs="Arial"/>
          <w:sz w:val="18"/>
          <w:szCs w:val="18"/>
        </w:rPr>
        <w:lastRenderedPageBreak/>
        <w:t xml:space="preserve">Include </w:t>
      </w:r>
      <w:r w:rsidR="003B74F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F6C40ED" w14:textId="77777777" w:rsidR="00826C5A" w:rsidRPr="00826C5A" w:rsidRDefault="00826C5A" w:rsidP="00826C5A">
      <w:pPr>
        <w:ind w:left="1080"/>
        <w:rPr>
          <w:rFonts w:ascii="Arial" w:hAnsi="Arial" w:cs="Arial"/>
          <w:sz w:val="18"/>
          <w:szCs w:val="18"/>
        </w:rPr>
      </w:pPr>
    </w:p>
    <w:p w14:paraId="6F6C40EE" w14:textId="0F5BD752" w:rsidR="001069A0"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51602FDE" w14:textId="77777777" w:rsidR="0087259E" w:rsidRPr="00FA0BA5" w:rsidRDefault="0087259E" w:rsidP="001069A0">
      <w:pPr>
        <w:rPr>
          <w:rFonts w:ascii="Arial" w:hAnsi="Arial" w:cs="Arial"/>
          <w:sz w:val="18"/>
          <w:szCs w:val="18"/>
        </w:rPr>
      </w:pPr>
      <w:bookmarkStart w:id="0" w:name="_GoBack"/>
      <w:bookmarkEnd w:id="0"/>
    </w:p>
    <w:p w14:paraId="16D59ADB" w14:textId="77777777" w:rsidR="008D3643" w:rsidRPr="008D3643" w:rsidRDefault="008D3643" w:rsidP="008D3643">
      <w:pPr>
        <w:tabs>
          <w:tab w:val="left" w:pos="910"/>
        </w:tabs>
        <w:ind w:left="1440" w:hanging="915"/>
        <w:rPr>
          <w:rFonts w:ascii="Arial" w:hAnsi="Arial" w:cs="Arial"/>
          <w:sz w:val="18"/>
          <w:szCs w:val="18"/>
        </w:rPr>
      </w:pPr>
      <w:r w:rsidRPr="008D3643">
        <w:rPr>
          <w:rFonts w:ascii="Arial" w:hAnsi="Arial" w:cs="Arial"/>
          <w:sz w:val="18"/>
          <w:szCs w:val="18"/>
        </w:rPr>
        <w:t xml:space="preserve">    A.</w:t>
      </w:r>
      <w:r w:rsidRPr="008D3643">
        <w:rPr>
          <w:rFonts w:ascii="Arial" w:hAnsi="Arial" w:cs="Arial"/>
          <w:sz w:val="18"/>
          <w:szCs w:val="18"/>
        </w:rPr>
        <w:tab/>
      </w:r>
      <w:r w:rsidRPr="008D3643">
        <w:rPr>
          <w:rFonts w:ascii="Arial" w:hAnsi="Arial" w:cs="Arial"/>
          <w:sz w:val="18"/>
          <w:szCs w:val="18"/>
        </w:rPr>
        <w:tab/>
      </w:r>
      <w:proofErr w:type="spellStart"/>
      <w:r w:rsidRPr="008D3643">
        <w:rPr>
          <w:rFonts w:ascii="Arial" w:hAnsi="Arial" w:cs="Arial"/>
          <w:b/>
          <w:sz w:val="18"/>
          <w:szCs w:val="18"/>
        </w:rPr>
        <w:t>ThreatProtect</w:t>
      </w:r>
      <w:proofErr w:type="spellEnd"/>
      <w:r w:rsidRPr="008D3643">
        <w:rPr>
          <w:rFonts w:ascii="Arial" w:hAnsi="Arial" w:cs="Arial"/>
          <w:b/>
          <w:sz w:val="18"/>
          <w:szCs w:val="18"/>
        </w:rPr>
        <w:t xml:space="preserve"> Electric Motor Operator with back-up power control box</w:t>
      </w:r>
      <w:r w:rsidRPr="008D3643">
        <w:rPr>
          <w:rFonts w:ascii="Arial" w:hAnsi="Arial" w:cs="Arial"/>
          <w:sz w:val="18"/>
          <w:szCs w:val="18"/>
        </w:rPr>
        <w:t xml:space="preserve">, Limited Duty (up to 10 cycles per hour), </w:t>
      </w:r>
      <w:proofErr w:type="spellStart"/>
      <w:r w:rsidRPr="008D3643">
        <w:rPr>
          <w:rFonts w:ascii="Arial" w:hAnsi="Arial" w:cs="Arial"/>
          <w:sz w:val="18"/>
          <w:szCs w:val="18"/>
        </w:rPr>
        <w:t>cULus</w:t>
      </w:r>
      <w:proofErr w:type="spellEnd"/>
      <w:r w:rsidRPr="008D3643">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1BA29250" w14:textId="77777777" w:rsidR="008D3643" w:rsidRPr="008D3643" w:rsidRDefault="008D3643" w:rsidP="008D3643">
      <w:pPr>
        <w:tabs>
          <w:tab w:val="left" w:pos="910"/>
        </w:tabs>
        <w:ind w:left="1440" w:hanging="720"/>
        <w:rPr>
          <w:rFonts w:ascii="Arial" w:hAnsi="Arial" w:cs="Arial"/>
          <w:b/>
          <w:sz w:val="18"/>
          <w:szCs w:val="18"/>
        </w:rPr>
      </w:pPr>
      <w:r w:rsidRPr="008D3643">
        <w:rPr>
          <w:rFonts w:ascii="Arial" w:hAnsi="Arial" w:cs="Arial"/>
          <w:sz w:val="18"/>
          <w:szCs w:val="18"/>
        </w:rPr>
        <w:tab/>
      </w:r>
      <w:r w:rsidRPr="008D3643">
        <w:rPr>
          <w:rFonts w:ascii="Arial" w:hAnsi="Arial" w:cs="Arial"/>
          <w:sz w:val="18"/>
          <w:szCs w:val="18"/>
        </w:rPr>
        <w:tab/>
        <w:t>1.</w:t>
      </w:r>
      <w:r w:rsidRPr="008D3643">
        <w:rPr>
          <w:rFonts w:ascii="Arial" w:hAnsi="Arial" w:cs="Arial"/>
          <w:sz w:val="18"/>
          <w:szCs w:val="18"/>
        </w:rPr>
        <w:tab/>
      </w:r>
      <w:r w:rsidRPr="008D3643">
        <w:rPr>
          <w:rFonts w:ascii="Arial" w:hAnsi="Arial" w:cs="Arial"/>
          <w:b/>
          <w:sz w:val="18"/>
          <w:szCs w:val="18"/>
        </w:rPr>
        <w:t xml:space="preserve">Supply model </w:t>
      </w:r>
      <w:proofErr w:type="spellStart"/>
      <w:r w:rsidRPr="008D3643">
        <w:rPr>
          <w:rFonts w:ascii="Arial" w:hAnsi="Arial" w:cs="Arial"/>
          <w:b/>
          <w:sz w:val="18"/>
          <w:szCs w:val="18"/>
        </w:rPr>
        <w:t>ThreatProtect</w:t>
      </w:r>
      <w:proofErr w:type="spellEnd"/>
      <w:r w:rsidRPr="008D3643">
        <w:rPr>
          <w:rFonts w:ascii="Arial" w:hAnsi="Arial" w:cs="Arial"/>
          <w:b/>
          <w:sz w:val="18"/>
          <w:szCs w:val="18"/>
        </w:rPr>
        <w:t xml:space="preserve"> with programmable logic board and back-up power</w:t>
      </w:r>
    </w:p>
    <w:p w14:paraId="46D3B6DE" w14:textId="77777777" w:rsidR="008D3643" w:rsidRPr="008D3643" w:rsidRDefault="008D3643" w:rsidP="008D3643">
      <w:pPr>
        <w:tabs>
          <w:tab w:val="left" w:pos="910"/>
        </w:tabs>
        <w:ind w:left="1440" w:hanging="720"/>
        <w:rPr>
          <w:rFonts w:ascii="Arial" w:hAnsi="Arial" w:cs="Arial"/>
          <w:sz w:val="18"/>
          <w:szCs w:val="18"/>
        </w:rPr>
      </w:pPr>
      <w:r w:rsidRPr="008D3643">
        <w:rPr>
          <w:rFonts w:ascii="Arial" w:hAnsi="Arial" w:cs="Arial"/>
          <w:sz w:val="18"/>
          <w:szCs w:val="18"/>
        </w:rPr>
        <w:tab/>
      </w:r>
      <w:r w:rsidRPr="008D3643">
        <w:rPr>
          <w:rFonts w:ascii="Arial" w:hAnsi="Arial" w:cs="Arial"/>
          <w:sz w:val="18"/>
          <w:szCs w:val="18"/>
        </w:rPr>
        <w:tab/>
      </w:r>
      <w:r w:rsidRPr="008D3643">
        <w:rPr>
          <w:rFonts w:ascii="Arial" w:hAnsi="Arial" w:cs="Arial"/>
          <w:sz w:val="18"/>
          <w:szCs w:val="18"/>
        </w:rPr>
        <w:tab/>
      </w:r>
      <w:proofErr w:type="gramStart"/>
      <w:r w:rsidRPr="008D3643">
        <w:rPr>
          <w:rFonts w:ascii="Arial" w:hAnsi="Arial" w:cs="Arial"/>
          <w:b/>
          <w:sz w:val="18"/>
          <w:szCs w:val="18"/>
        </w:rPr>
        <w:t>supply</w:t>
      </w:r>
      <w:proofErr w:type="gramEnd"/>
      <w:r w:rsidRPr="008D3643">
        <w:rPr>
          <w:rFonts w:ascii="Arial" w:hAnsi="Arial" w:cs="Arial"/>
          <w:sz w:val="18"/>
          <w:szCs w:val="18"/>
        </w:rPr>
        <w:t>.  120v AC input power with auto switch to 24v DC back-up power.  Back-up power</w:t>
      </w:r>
    </w:p>
    <w:p w14:paraId="431B3824" w14:textId="77777777" w:rsidR="008D3643" w:rsidRPr="008D3643" w:rsidRDefault="008D3643" w:rsidP="008D3643">
      <w:pPr>
        <w:tabs>
          <w:tab w:val="left" w:pos="910"/>
        </w:tabs>
        <w:ind w:left="1440" w:hanging="720"/>
        <w:rPr>
          <w:rFonts w:ascii="Arial" w:hAnsi="Arial" w:cs="Arial"/>
          <w:sz w:val="18"/>
          <w:szCs w:val="18"/>
        </w:rPr>
      </w:pPr>
      <w:r w:rsidRPr="008D3643">
        <w:rPr>
          <w:rFonts w:ascii="Arial" w:hAnsi="Arial" w:cs="Arial"/>
          <w:b/>
          <w:sz w:val="18"/>
          <w:szCs w:val="18"/>
        </w:rPr>
        <w:tab/>
      </w:r>
      <w:r w:rsidRPr="008D3643">
        <w:rPr>
          <w:rFonts w:ascii="Arial" w:hAnsi="Arial" w:cs="Arial"/>
          <w:b/>
          <w:sz w:val="18"/>
          <w:szCs w:val="18"/>
        </w:rPr>
        <w:tab/>
      </w:r>
      <w:r w:rsidRPr="008D3643">
        <w:rPr>
          <w:rFonts w:ascii="Arial" w:hAnsi="Arial" w:cs="Arial"/>
          <w:b/>
          <w:sz w:val="18"/>
          <w:szCs w:val="18"/>
        </w:rPr>
        <w:tab/>
      </w:r>
      <w:proofErr w:type="gramStart"/>
      <w:r w:rsidRPr="008D3643">
        <w:rPr>
          <w:rFonts w:ascii="Arial" w:hAnsi="Arial" w:cs="Arial"/>
          <w:sz w:val="18"/>
          <w:szCs w:val="18"/>
        </w:rPr>
        <w:t>to</w:t>
      </w:r>
      <w:proofErr w:type="gramEnd"/>
      <w:r w:rsidRPr="008D3643">
        <w:rPr>
          <w:rFonts w:ascii="Arial" w:hAnsi="Arial" w:cs="Arial"/>
          <w:sz w:val="18"/>
          <w:szCs w:val="18"/>
        </w:rPr>
        <w:t xml:space="preserve"> provide minimum 10 open/close cycles and 48 </w:t>
      </w:r>
      <w:proofErr w:type="spellStart"/>
      <w:r w:rsidRPr="008D3643">
        <w:rPr>
          <w:rFonts w:ascii="Arial" w:hAnsi="Arial" w:cs="Arial"/>
          <w:sz w:val="18"/>
          <w:szCs w:val="18"/>
        </w:rPr>
        <w:t>hr</w:t>
      </w:r>
      <w:proofErr w:type="spellEnd"/>
      <w:r w:rsidRPr="008D3643">
        <w:rPr>
          <w:rFonts w:ascii="Arial" w:hAnsi="Arial" w:cs="Arial"/>
          <w:sz w:val="18"/>
          <w:szCs w:val="18"/>
        </w:rPr>
        <w:t xml:space="preserve"> stand-by.</w:t>
      </w:r>
    </w:p>
    <w:p w14:paraId="0645A096" w14:textId="77777777" w:rsidR="008D3643" w:rsidRPr="008D3643" w:rsidRDefault="008D3643" w:rsidP="008D3643">
      <w:pPr>
        <w:tabs>
          <w:tab w:val="left" w:pos="910"/>
        </w:tabs>
        <w:ind w:left="2160"/>
        <w:rPr>
          <w:rFonts w:ascii="Arial" w:hAnsi="Arial" w:cs="Arial"/>
          <w:sz w:val="18"/>
          <w:szCs w:val="18"/>
        </w:rPr>
      </w:pPr>
      <w:proofErr w:type="gramStart"/>
      <w:r w:rsidRPr="008D3643">
        <w:rPr>
          <w:rFonts w:ascii="Arial" w:hAnsi="Arial" w:cs="Arial"/>
          <w:sz w:val="18"/>
          <w:szCs w:val="18"/>
        </w:rPr>
        <w:t>a</w:t>
      </w:r>
      <w:proofErr w:type="gramEnd"/>
      <w:r w:rsidRPr="008D3643">
        <w:rPr>
          <w:rFonts w:ascii="Arial" w:hAnsi="Arial" w:cs="Arial"/>
          <w:sz w:val="18"/>
          <w:szCs w:val="18"/>
        </w:rPr>
        <w:t>.</w:t>
      </w:r>
      <w:r w:rsidRPr="008D3643">
        <w:rPr>
          <w:rFonts w:ascii="Arial" w:hAnsi="Arial" w:cs="Arial"/>
          <w:sz w:val="18"/>
          <w:szCs w:val="18"/>
        </w:rPr>
        <w:tab/>
        <w:t>(2) 12v rechargeable lead sealed batteries.</w:t>
      </w:r>
    </w:p>
    <w:p w14:paraId="382E565C"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b.</w:t>
      </w:r>
      <w:r w:rsidRPr="008D3643">
        <w:rPr>
          <w:rFonts w:ascii="Arial" w:hAnsi="Arial" w:cs="Arial"/>
          <w:sz w:val="18"/>
          <w:szCs w:val="18"/>
        </w:rPr>
        <w:tab/>
        <w:t>Programmable battery load testing</w:t>
      </w:r>
    </w:p>
    <w:p w14:paraId="64B3E647" w14:textId="77777777" w:rsidR="008D3643" w:rsidRPr="008D3643" w:rsidRDefault="008D3643" w:rsidP="008D3643">
      <w:pPr>
        <w:tabs>
          <w:tab w:val="left" w:pos="910"/>
        </w:tabs>
        <w:ind w:left="2880" w:hanging="720"/>
        <w:rPr>
          <w:rFonts w:ascii="Arial" w:hAnsi="Arial" w:cs="Arial"/>
          <w:sz w:val="18"/>
          <w:szCs w:val="18"/>
        </w:rPr>
      </w:pPr>
      <w:r w:rsidRPr="008D3643">
        <w:rPr>
          <w:rFonts w:ascii="Arial" w:hAnsi="Arial" w:cs="Arial"/>
          <w:sz w:val="18"/>
          <w:szCs w:val="18"/>
        </w:rPr>
        <w:t>c.</w:t>
      </w:r>
      <w:r w:rsidRPr="008D3643">
        <w:rPr>
          <w:rFonts w:ascii="Arial" w:hAnsi="Arial" w:cs="Arial"/>
          <w:sz w:val="18"/>
          <w:szCs w:val="18"/>
        </w:rPr>
        <w:tab/>
        <w:t>Monitoring points for open/close position, AC power loss and battery low voltage</w:t>
      </w:r>
    </w:p>
    <w:p w14:paraId="64963058" w14:textId="77777777" w:rsidR="008D3643" w:rsidRPr="008D3643" w:rsidRDefault="008D3643" w:rsidP="008D3643">
      <w:pPr>
        <w:tabs>
          <w:tab w:val="left" w:pos="910"/>
        </w:tabs>
        <w:ind w:left="2160"/>
        <w:rPr>
          <w:rFonts w:ascii="Arial" w:hAnsi="Arial" w:cs="Arial"/>
          <w:sz w:val="18"/>
          <w:szCs w:val="18"/>
        </w:rPr>
      </w:pPr>
      <w:proofErr w:type="gramStart"/>
      <w:r w:rsidRPr="008D3643">
        <w:rPr>
          <w:rFonts w:ascii="Arial" w:hAnsi="Arial" w:cs="Arial"/>
          <w:sz w:val="18"/>
          <w:szCs w:val="18"/>
        </w:rPr>
        <w:t>d</w:t>
      </w:r>
      <w:proofErr w:type="gramEnd"/>
      <w:r w:rsidRPr="008D3643">
        <w:rPr>
          <w:rFonts w:ascii="Arial" w:hAnsi="Arial" w:cs="Arial"/>
          <w:sz w:val="18"/>
          <w:szCs w:val="18"/>
        </w:rPr>
        <w:t>.</w:t>
      </w:r>
      <w:r w:rsidRPr="008D3643">
        <w:rPr>
          <w:rFonts w:ascii="Arial" w:hAnsi="Arial" w:cs="Arial"/>
          <w:sz w:val="18"/>
          <w:szCs w:val="18"/>
        </w:rPr>
        <w:tab/>
        <w:t>12’-0” (standard) wiring whip to connect control box and motor</w:t>
      </w:r>
    </w:p>
    <w:p w14:paraId="70C99827"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ab/>
        <w:t>(</w:t>
      </w:r>
      <w:proofErr w:type="gramStart"/>
      <w:r w:rsidRPr="008D3643">
        <w:rPr>
          <w:rFonts w:ascii="Arial" w:hAnsi="Arial" w:cs="Arial"/>
          <w:sz w:val="18"/>
          <w:szCs w:val="18"/>
        </w:rPr>
        <w:t>up</w:t>
      </w:r>
      <w:proofErr w:type="gramEnd"/>
      <w:r w:rsidRPr="008D3643">
        <w:rPr>
          <w:rFonts w:ascii="Arial" w:hAnsi="Arial" w:cs="Arial"/>
          <w:sz w:val="18"/>
          <w:szCs w:val="18"/>
        </w:rPr>
        <w:t xml:space="preserve"> to 120’-0” available)</w:t>
      </w:r>
    </w:p>
    <w:p w14:paraId="00DEF780" w14:textId="77777777" w:rsidR="008D3643" w:rsidRPr="008D3643" w:rsidRDefault="008D3643" w:rsidP="008D3643">
      <w:pPr>
        <w:tabs>
          <w:tab w:val="left" w:pos="910"/>
        </w:tabs>
        <w:ind w:left="2880" w:hanging="720"/>
        <w:rPr>
          <w:rFonts w:ascii="Arial" w:hAnsi="Arial" w:cs="Arial"/>
          <w:sz w:val="18"/>
          <w:szCs w:val="18"/>
        </w:rPr>
      </w:pPr>
      <w:r w:rsidRPr="008D3643">
        <w:rPr>
          <w:rFonts w:ascii="Arial" w:hAnsi="Arial" w:cs="Arial"/>
          <w:sz w:val="18"/>
          <w:szCs w:val="18"/>
        </w:rPr>
        <w:t>e.</w:t>
      </w:r>
      <w:r w:rsidRPr="008D364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04C98933"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f.</w:t>
      </w:r>
      <w:r w:rsidRPr="008D3643">
        <w:rPr>
          <w:rFonts w:ascii="Arial" w:hAnsi="Arial" w:cs="Arial"/>
          <w:sz w:val="18"/>
          <w:szCs w:val="18"/>
        </w:rPr>
        <w:tab/>
        <w:t>Non-resettable cycle counter</w:t>
      </w:r>
    </w:p>
    <w:p w14:paraId="42A116A3" w14:textId="77777777" w:rsidR="008D3643" w:rsidRPr="008D3643" w:rsidRDefault="008D3643" w:rsidP="008D3643">
      <w:pPr>
        <w:tabs>
          <w:tab w:val="left" w:pos="910"/>
        </w:tabs>
        <w:ind w:left="2160"/>
        <w:rPr>
          <w:rFonts w:ascii="Arial" w:hAnsi="Arial" w:cs="Arial"/>
          <w:sz w:val="18"/>
          <w:szCs w:val="18"/>
        </w:rPr>
      </w:pPr>
      <w:proofErr w:type="gramStart"/>
      <w:r w:rsidRPr="008D3643">
        <w:rPr>
          <w:rFonts w:ascii="Arial" w:hAnsi="Arial" w:cs="Arial"/>
          <w:sz w:val="18"/>
          <w:szCs w:val="18"/>
        </w:rPr>
        <w:t>g.</w:t>
      </w:r>
      <w:r w:rsidRPr="008D3643">
        <w:rPr>
          <w:rFonts w:ascii="Arial" w:hAnsi="Arial" w:cs="Arial"/>
          <w:sz w:val="18"/>
          <w:szCs w:val="18"/>
        </w:rPr>
        <w:tab/>
        <w:t>UL325</w:t>
      </w:r>
      <w:proofErr w:type="gramEnd"/>
      <w:r w:rsidRPr="008D3643">
        <w:rPr>
          <w:rFonts w:ascii="Arial" w:hAnsi="Arial" w:cs="Arial"/>
          <w:sz w:val="18"/>
          <w:szCs w:val="18"/>
        </w:rPr>
        <w:t xml:space="preserve"> &amp; UL864 compliant system.</w:t>
      </w:r>
    </w:p>
    <w:p w14:paraId="38EE3786" w14:textId="77777777" w:rsidR="008D3643" w:rsidRPr="008D3643" w:rsidRDefault="008D3643" w:rsidP="008D3643">
      <w:pPr>
        <w:tabs>
          <w:tab w:val="left" w:pos="910"/>
        </w:tabs>
        <w:ind w:left="2160"/>
        <w:rPr>
          <w:rFonts w:ascii="Arial" w:hAnsi="Arial" w:cs="Arial"/>
          <w:b/>
          <w:sz w:val="18"/>
          <w:szCs w:val="18"/>
        </w:rPr>
      </w:pPr>
      <w:r w:rsidRPr="008D3643">
        <w:rPr>
          <w:rFonts w:ascii="Arial" w:hAnsi="Arial" w:cs="Arial"/>
          <w:b/>
          <w:sz w:val="18"/>
          <w:szCs w:val="18"/>
        </w:rPr>
        <w:t>h.</w:t>
      </w:r>
      <w:r w:rsidRPr="008D3643">
        <w:rPr>
          <w:rFonts w:ascii="Arial" w:hAnsi="Arial" w:cs="Arial"/>
          <w:b/>
          <w:sz w:val="18"/>
          <w:szCs w:val="18"/>
        </w:rPr>
        <w:tab/>
        <w:t>Emergency open alarm input</w:t>
      </w:r>
    </w:p>
    <w:p w14:paraId="25D4F522" w14:textId="77777777" w:rsidR="008D3643" w:rsidRPr="008D3643" w:rsidRDefault="008D3643" w:rsidP="008D3643">
      <w:pPr>
        <w:tabs>
          <w:tab w:val="left" w:pos="910"/>
        </w:tabs>
        <w:ind w:left="2160"/>
        <w:rPr>
          <w:rFonts w:ascii="Arial" w:hAnsi="Arial" w:cs="Arial"/>
          <w:b/>
          <w:sz w:val="18"/>
          <w:szCs w:val="18"/>
        </w:rPr>
      </w:pPr>
      <w:proofErr w:type="spellStart"/>
      <w:r w:rsidRPr="008D3643">
        <w:rPr>
          <w:rFonts w:ascii="Arial" w:hAnsi="Arial" w:cs="Arial"/>
          <w:b/>
          <w:sz w:val="18"/>
          <w:szCs w:val="18"/>
        </w:rPr>
        <w:t>i</w:t>
      </w:r>
      <w:proofErr w:type="spellEnd"/>
      <w:r w:rsidRPr="008D3643">
        <w:rPr>
          <w:rFonts w:ascii="Arial" w:hAnsi="Arial" w:cs="Arial"/>
          <w:b/>
          <w:sz w:val="18"/>
          <w:szCs w:val="18"/>
        </w:rPr>
        <w:t>.</w:t>
      </w:r>
      <w:r w:rsidRPr="008D3643">
        <w:rPr>
          <w:rFonts w:ascii="Arial" w:hAnsi="Arial" w:cs="Arial"/>
          <w:b/>
          <w:sz w:val="18"/>
          <w:szCs w:val="18"/>
        </w:rPr>
        <w:tab/>
        <w:t>Hostile Event alarm input</w:t>
      </w:r>
    </w:p>
    <w:p w14:paraId="75CCF0F1" w14:textId="77777777" w:rsidR="008D3643" w:rsidRPr="008D3643" w:rsidRDefault="008D3643" w:rsidP="008D3643">
      <w:pPr>
        <w:tabs>
          <w:tab w:val="left" w:pos="910"/>
        </w:tabs>
        <w:ind w:left="2160"/>
        <w:rPr>
          <w:rFonts w:ascii="Arial" w:hAnsi="Arial" w:cs="Arial"/>
          <w:sz w:val="18"/>
          <w:szCs w:val="18"/>
        </w:rPr>
      </w:pPr>
    </w:p>
    <w:p w14:paraId="5244345A" w14:textId="77777777" w:rsidR="008D3643" w:rsidRPr="008D3643" w:rsidRDefault="008D3643" w:rsidP="008D3643">
      <w:pPr>
        <w:ind w:left="720"/>
        <w:rPr>
          <w:rFonts w:ascii="Arial" w:hAnsi="Arial" w:cs="Arial"/>
          <w:sz w:val="18"/>
          <w:szCs w:val="18"/>
        </w:rPr>
      </w:pPr>
      <w:r w:rsidRPr="008D3643">
        <w:rPr>
          <w:rFonts w:ascii="Arial" w:hAnsi="Arial" w:cs="Arial"/>
          <w:sz w:val="18"/>
          <w:szCs w:val="18"/>
        </w:rPr>
        <w:t>B.</w:t>
      </w:r>
      <w:r w:rsidRPr="008D3643">
        <w:rPr>
          <w:rFonts w:ascii="Arial" w:hAnsi="Arial" w:cs="Arial"/>
          <w:sz w:val="18"/>
          <w:szCs w:val="18"/>
        </w:rPr>
        <w:tab/>
      </w:r>
      <w:r w:rsidRPr="008D3643">
        <w:rPr>
          <w:rFonts w:ascii="Arial" w:hAnsi="Arial" w:cs="Arial"/>
          <w:b/>
          <w:sz w:val="18"/>
          <w:szCs w:val="18"/>
        </w:rPr>
        <w:t>Control Station:</w:t>
      </w:r>
      <w:r w:rsidRPr="008D3643">
        <w:rPr>
          <w:rFonts w:ascii="Arial" w:hAnsi="Arial" w:cs="Arial"/>
          <w:sz w:val="18"/>
          <w:szCs w:val="18"/>
        </w:rPr>
        <w:t xml:space="preserve"> </w:t>
      </w:r>
    </w:p>
    <w:p w14:paraId="1D9942A1"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Flush mounted:</w:t>
      </w:r>
      <w:r w:rsidRPr="008D3643">
        <w:rPr>
          <w:rFonts w:ascii="Arial" w:hAnsi="Arial" w:cs="Arial"/>
          <w:sz w:val="18"/>
          <w:szCs w:val="18"/>
        </w:rPr>
        <w:t xml:space="preserve"> "Open/Close/Stop" push buttons; NEMA 1B</w:t>
      </w:r>
    </w:p>
    <w:p w14:paraId="1B9DDD7A"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Flush mounted:</w:t>
      </w:r>
      <w:r w:rsidRPr="008D3643">
        <w:rPr>
          <w:rFonts w:ascii="Arial" w:hAnsi="Arial" w:cs="Arial"/>
          <w:sz w:val="18"/>
          <w:szCs w:val="18"/>
        </w:rPr>
        <w:t xml:space="preserve"> "Open/Close" key switch with "Stop" push button; NEMA 1B</w:t>
      </w:r>
    </w:p>
    <w:p w14:paraId="124653A3"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"Open/Close/Stop" push buttons; NEMA 1</w:t>
      </w:r>
    </w:p>
    <w:p w14:paraId="2F033E2D"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 key switch with "Stop" push button; NEMA 3R</w:t>
      </w:r>
    </w:p>
    <w:p w14:paraId="2A751366" w14:textId="77777777" w:rsidR="008D3643" w:rsidRPr="008D3643" w:rsidRDefault="008D3643" w:rsidP="008D3643">
      <w:pPr>
        <w:ind w:left="2160" w:hanging="72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"Open/Close/Stop" push buttons with keyed lock-out, not </w:t>
      </w:r>
      <w:proofErr w:type="spellStart"/>
      <w:r w:rsidRPr="008D3643">
        <w:rPr>
          <w:rFonts w:ascii="Arial" w:hAnsi="Arial" w:cs="Arial"/>
          <w:sz w:val="18"/>
          <w:szCs w:val="18"/>
        </w:rPr>
        <w:t>masterkeyable</w:t>
      </w:r>
      <w:proofErr w:type="spellEnd"/>
      <w:r w:rsidRPr="008D3643">
        <w:rPr>
          <w:rFonts w:ascii="Arial" w:hAnsi="Arial" w:cs="Arial"/>
          <w:sz w:val="18"/>
          <w:szCs w:val="18"/>
        </w:rPr>
        <w:t>; NEMA 4</w:t>
      </w:r>
    </w:p>
    <w:p w14:paraId="6875FBBB" w14:textId="77777777" w:rsidR="008D3643" w:rsidRPr="008D3643" w:rsidRDefault="008D3643" w:rsidP="008D3643">
      <w:pPr>
        <w:ind w:left="2160" w:hanging="720"/>
        <w:rPr>
          <w:rFonts w:ascii="Arial" w:hAnsi="Arial" w:cs="Arial"/>
          <w:sz w:val="18"/>
          <w:szCs w:val="18"/>
        </w:rPr>
      </w:pPr>
      <w:r w:rsidRPr="008D3643">
        <w:rPr>
          <w:rFonts w:ascii="Arial" w:hAnsi="Arial" w:cs="Arial"/>
          <w:sz w:val="18"/>
          <w:szCs w:val="18"/>
        </w:rPr>
        <w:t xml:space="preserve">1. </w:t>
      </w:r>
      <w:r w:rsidRPr="008D3643">
        <w:rPr>
          <w:rFonts w:ascii="Arial" w:hAnsi="Arial" w:cs="Arial"/>
          <w:sz w:val="18"/>
          <w:szCs w:val="18"/>
        </w:rPr>
        <w:tab/>
      </w:r>
      <w:r w:rsidRPr="008D3643">
        <w:rPr>
          <w:rFonts w:ascii="Arial" w:hAnsi="Arial" w:cs="Arial"/>
          <w:b/>
          <w:bCs/>
          <w:sz w:val="18"/>
          <w:szCs w:val="18"/>
        </w:rPr>
        <w:t>Flush mounted:</w:t>
      </w:r>
      <w:r w:rsidRPr="008D3643">
        <w:rPr>
          <w:rFonts w:ascii="Arial" w:hAnsi="Arial" w:cs="Arial"/>
          <w:sz w:val="18"/>
          <w:szCs w:val="18"/>
        </w:rPr>
        <w:t xml:space="preserve"> "Open/Close" key switch with ["Stop" push button and] [small format Best type 7-pin cylinder] [</w:t>
      </w:r>
      <w:proofErr w:type="spellStart"/>
      <w:r w:rsidRPr="008D3643">
        <w:rPr>
          <w:rFonts w:ascii="Arial" w:hAnsi="Arial" w:cs="Arial"/>
          <w:sz w:val="18"/>
          <w:szCs w:val="18"/>
        </w:rPr>
        <w:t>Schlage</w:t>
      </w:r>
      <w:proofErr w:type="spellEnd"/>
      <w:r w:rsidRPr="008D3643">
        <w:rPr>
          <w:rFonts w:ascii="Arial" w:hAnsi="Arial" w:cs="Arial"/>
          <w:sz w:val="18"/>
          <w:szCs w:val="18"/>
        </w:rPr>
        <w:t xml:space="preserve"> 6-pin cylinder] [#5 U-Change cylinder]; NEMA 1B</w:t>
      </w:r>
    </w:p>
    <w:p w14:paraId="1147204F" w14:textId="77777777" w:rsidR="008D3643" w:rsidRPr="008D3643" w:rsidRDefault="008D3643" w:rsidP="008D3643">
      <w:pPr>
        <w:ind w:left="2160" w:hanging="720"/>
        <w:rPr>
          <w:rFonts w:ascii="Arial" w:hAnsi="Arial" w:cs="Arial"/>
          <w:sz w:val="18"/>
          <w:szCs w:val="18"/>
        </w:rPr>
      </w:pPr>
    </w:p>
    <w:p w14:paraId="70AF3556" w14:textId="77777777" w:rsidR="008D3643" w:rsidRPr="008D3643" w:rsidRDefault="008D3643" w:rsidP="008D3643">
      <w:pPr>
        <w:ind w:firstLine="720"/>
        <w:rPr>
          <w:rFonts w:ascii="Arial" w:hAnsi="Arial" w:cs="Arial"/>
          <w:sz w:val="18"/>
          <w:szCs w:val="18"/>
        </w:rPr>
      </w:pPr>
      <w:r w:rsidRPr="008D3643">
        <w:rPr>
          <w:rFonts w:ascii="Arial" w:hAnsi="Arial" w:cs="Arial"/>
          <w:sz w:val="18"/>
          <w:szCs w:val="18"/>
        </w:rPr>
        <w:t>C.</w:t>
      </w:r>
      <w:r w:rsidRPr="008D3643">
        <w:rPr>
          <w:rFonts w:ascii="Arial" w:hAnsi="Arial" w:cs="Arial"/>
          <w:sz w:val="18"/>
          <w:szCs w:val="18"/>
        </w:rPr>
        <w:tab/>
      </w:r>
      <w:r w:rsidRPr="008D3643">
        <w:rPr>
          <w:rFonts w:ascii="Arial" w:hAnsi="Arial" w:cs="Arial"/>
          <w:b/>
          <w:sz w:val="18"/>
          <w:szCs w:val="18"/>
        </w:rPr>
        <w:t>Primary Entrapment:</w:t>
      </w:r>
      <w:r w:rsidRPr="008D3643">
        <w:rPr>
          <w:rFonts w:ascii="Arial" w:hAnsi="Arial" w:cs="Arial"/>
          <w:sz w:val="18"/>
          <w:szCs w:val="18"/>
        </w:rPr>
        <w:t xml:space="preserve"> Fail- safe, UL325-2010 Compliant Entrapment Protection for Motor</w:t>
      </w:r>
    </w:p>
    <w:p w14:paraId="0C9E1EC1" w14:textId="77777777" w:rsidR="008D3643" w:rsidRPr="008D3643" w:rsidRDefault="008D3643" w:rsidP="008D3643">
      <w:pPr>
        <w:ind w:left="2160" w:firstLine="720"/>
        <w:rPr>
          <w:rFonts w:ascii="Arial" w:hAnsi="Arial" w:cs="Arial"/>
          <w:sz w:val="18"/>
          <w:szCs w:val="18"/>
        </w:rPr>
      </w:pPr>
      <w:r w:rsidRPr="008D3643">
        <w:rPr>
          <w:rFonts w:ascii="Arial" w:hAnsi="Arial" w:cs="Arial"/>
          <w:sz w:val="18"/>
          <w:szCs w:val="18"/>
        </w:rPr>
        <w:t>Operation</w:t>
      </w:r>
    </w:p>
    <w:p w14:paraId="290E84FE" w14:textId="77777777" w:rsidR="008D3643" w:rsidRPr="008D3643" w:rsidRDefault="008D3643" w:rsidP="008D3643">
      <w:pPr>
        <w:ind w:left="2880" w:hanging="720"/>
        <w:rPr>
          <w:rFonts w:ascii="Arial" w:hAnsi="Arial" w:cs="Arial"/>
          <w:sz w:val="18"/>
          <w:szCs w:val="18"/>
        </w:rPr>
      </w:pPr>
      <w:r w:rsidRPr="008D3643">
        <w:rPr>
          <w:rFonts w:ascii="Arial" w:hAnsi="Arial" w:cs="Arial"/>
          <w:sz w:val="18"/>
          <w:szCs w:val="18"/>
        </w:rPr>
        <w:t>a.</w:t>
      </w:r>
      <w:r w:rsidRPr="008D3643">
        <w:rPr>
          <w:rFonts w:ascii="Arial" w:hAnsi="Arial" w:cs="Arial"/>
          <w:sz w:val="18"/>
          <w:szCs w:val="18"/>
        </w:rPr>
        <w:tab/>
      </w:r>
      <w:r w:rsidRPr="008D3643">
        <w:rPr>
          <w:rFonts w:ascii="Arial" w:hAnsi="Arial" w:cs="Arial"/>
          <w:b/>
          <w:sz w:val="18"/>
          <w:szCs w:val="18"/>
        </w:rPr>
        <w:t>Continuously monitored, wireless sensing/weather edge</w:t>
      </w:r>
      <w:r w:rsidRPr="008D3643">
        <w:rPr>
          <w:rFonts w:ascii="Arial" w:hAnsi="Arial" w:cs="Arial"/>
          <w:sz w:val="18"/>
          <w:szCs w:val="18"/>
        </w:rPr>
        <w:t xml:space="preserve"> seal extending full width of door bottom bar. </w:t>
      </w:r>
    </w:p>
    <w:p w14:paraId="6F6C4127" w14:textId="77777777" w:rsidR="009C3304" w:rsidRPr="00FA0BA5" w:rsidRDefault="009C3304" w:rsidP="00060201">
      <w:pPr>
        <w:ind w:left="1440" w:hanging="720"/>
        <w:rPr>
          <w:rFonts w:ascii="Arial" w:hAnsi="Arial" w:cs="Arial"/>
          <w:sz w:val="18"/>
          <w:szCs w:val="18"/>
        </w:rPr>
      </w:pPr>
    </w:p>
    <w:p w14:paraId="6F6C4128"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F6C4129" w14:textId="77777777" w:rsidR="00060201" w:rsidRPr="00FA0BA5" w:rsidRDefault="00060201" w:rsidP="00060201">
      <w:pPr>
        <w:ind w:left="1440" w:hanging="720"/>
        <w:rPr>
          <w:rFonts w:ascii="Arial" w:hAnsi="Arial" w:cs="Arial"/>
          <w:sz w:val="18"/>
          <w:szCs w:val="18"/>
        </w:rPr>
      </w:pPr>
    </w:p>
    <w:p w14:paraId="6F6C412A"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6F6C412B" w14:textId="77777777" w:rsidR="00060201" w:rsidRPr="00FA0BA5" w:rsidRDefault="00060201" w:rsidP="00060201">
      <w:pPr>
        <w:ind w:left="1440" w:hanging="720"/>
        <w:rPr>
          <w:rFonts w:ascii="Arial" w:hAnsi="Arial" w:cs="Arial"/>
          <w:sz w:val="18"/>
          <w:szCs w:val="18"/>
        </w:rPr>
      </w:pPr>
    </w:p>
    <w:p w14:paraId="6F6C412C"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6F6C412D" w14:textId="77777777" w:rsidR="00060201" w:rsidRPr="00FA0BA5" w:rsidRDefault="00060201" w:rsidP="00060201">
      <w:pPr>
        <w:ind w:left="720" w:hanging="720"/>
        <w:rPr>
          <w:rFonts w:ascii="Arial" w:hAnsi="Arial" w:cs="Arial"/>
          <w:sz w:val="18"/>
          <w:szCs w:val="18"/>
        </w:rPr>
      </w:pPr>
    </w:p>
    <w:p w14:paraId="6F6C412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Coordinate with responsible entity to perform corrective work on unsatisfactory substrates.</w:t>
      </w:r>
    </w:p>
    <w:p w14:paraId="6F6C412F" w14:textId="77777777" w:rsidR="00060201" w:rsidRPr="00FA0BA5" w:rsidRDefault="00060201" w:rsidP="00060201">
      <w:pPr>
        <w:ind w:left="720" w:hanging="720"/>
        <w:rPr>
          <w:rFonts w:ascii="Arial" w:hAnsi="Arial" w:cs="Arial"/>
          <w:sz w:val="18"/>
          <w:szCs w:val="18"/>
        </w:rPr>
      </w:pPr>
    </w:p>
    <w:p w14:paraId="6F6C413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6F6C4131" w14:textId="77777777" w:rsidR="00060201" w:rsidRPr="00FA0BA5" w:rsidRDefault="00060201" w:rsidP="00060201">
      <w:pPr>
        <w:ind w:left="1440" w:hanging="720"/>
        <w:rPr>
          <w:rFonts w:ascii="Arial" w:hAnsi="Arial" w:cs="Arial"/>
          <w:sz w:val="18"/>
          <w:szCs w:val="18"/>
        </w:rPr>
      </w:pPr>
    </w:p>
    <w:p w14:paraId="6F6C4132"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6F6C4133" w14:textId="77777777" w:rsidR="00060201" w:rsidRPr="00FA0BA5" w:rsidRDefault="00060201" w:rsidP="00060201">
      <w:pPr>
        <w:ind w:left="1440" w:hanging="720"/>
        <w:rPr>
          <w:rFonts w:ascii="Arial" w:hAnsi="Arial" w:cs="Arial"/>
          <w:sz w:val="18"/>
          <w:szCs w:val="18"/>
        </w:rPr>
      </w:pPr>
    </w:p>
    <w:p w14:paraId="6F6C4134"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F6C4135" w14:textId="77777777" w:rsidR="00060201" w:rsidRPr="00FA0BA5" w:rsidRDefault="00060201" w:rsidP="00060201">
      <w:pPr>
        <w:ind w:left="720" w:hanging="720"/>
        <w:rPr>
          <w:rFonts w:ascii="Arial" w:hAnsi="Arial" w:cs="Arial"/>
          <w:sz w:val="18"/>
          <w:szCs w:val="18"/>
        </w:rPr>
      </w:pPr>
    </w:p>
    <w:p w14:paraId="6F6C413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6F6C4137" w14:textId="77777777" w:rsidR="00060201" w:rsidRPr="00FA0BA5" w:rsidRDefault="00060201" w:rsidP="00060201">
      <w:pPr>
        <w:ind w:left="1440" w:hanging="720"/>
        <w:rPr>
          <w:rFonts w:ascii="Arial" w:hAnsi="Arial" w:cs="Arial"/>
          <w:sz w:val="18"/>
          <w:szCs w:val="18"/>
        </w:rPr>
      </w:pPr>
    </w:p>
    <w:p w14:paraId="6F6C4138"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6F6C4139" w14:textId="77777777" w:rsidR="00060201" w:rsidRPr="00FA0BA5" w:rsidRDefault="00060201" w:rsidP="00060201">
      <w:pPr>
        <w:ind w:left="1440" w:hanging="720"/>
        <w:rPr>
          <w:rFonts w:ascii="Arial" w:hAnsi="Arial" w:cs="Arial"/>
          <w:sz w:val="18"/>
          <w:szCs w:val="18"/>
        </w:rPr>
      </w:pPr>
    </w:p>
    <w:p w14:paraId="6F6C413A"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6F6C413B" w14:textId="77777777" w:rsidR="00060201" w:rsidRPr="00FA0BA5" w:rsidRDefault="00060201" w:rsidP="00060201">
      <w:pPr>
        <w:ind w:left="1440" w:hanging="720"/>
        <w:rPr>
          <w:rFonts w:ascii="Arial" w:hAnsi="Arial" w:cs="Arial"/>
          <w:sz w:val="18"/>
          <w:szCs w:val="18"/>
        </w:rPr>
      </w:pPr>
    </w:p>
    <w:p w14:paraId="6F6C413C"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6F6C413D" w14:textId="77777777" w:rsidR="00060201" w:rsidRPr="00FA0BA5" w:rsidRDefault="00060201" w:rsidP="00060201">
      <w:pPr>
        <w:ind w:left="1440" w:hanging="720"/>
        <w:rPr>
          <w:rFonts w:ascii="Arial" w:hAnsi="Arial" w:cs="Arial"/>
          <w:sz w:val="18"/>
          <w:szCs w:val="18"/>
        </w:rPr>
      </w:pPr>
    </w:p>
    <w:p w14:paraId="6F6C413E"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6F6C413F" w14:textId="77777777" w:rsidR="00060201" w:rsidRPr="00FA0BA5" w:rsidRDefault="00060201" w:rsidP="00060201">
      <w:pPr>
        <w:ind w:left="720" w:hanging="720"/>
        <w:rPr>
          <w:rFonts w:ascii="Arial" w:hAnsi="Arial" w:cs="Arial"/>
          <w:sz w:val="18"/>
          <w:szCs w:val="18"/>
        </w:rPr>
      </w:pPr>
    </w:p>
    <w:p w14:paraId="6F6C414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6F6C4141" w14:textId="77777777" w:rsidR="00060201" w:rsidRPr="00FA0BA5" w:rsidRDefault="00060201" w:rsidP="00060201">
      <w:pPr>
        <w:ind w:left="1440" w:hanging="720"/>
        <w:rPr>
          <w:rFonts w:ascii="Arial" w:hAnsi="Arial" w:cs="Arial"/>
          <w:sz w:val="18"/>
          <w:szCs w:val="18"/>
        </w:rPr>
      </w:pPr>
    </w:p>
    <w:p w14:paraId="6F6C4142"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6F6C4143" w14:textId="77777777" w:rsidR="00060201" w:rsidRPr="00FA0BA5" w:rsidRDefault="00060201" w:rsidP="00060201">
      <w:pPr>
        <w:ind w:left="1440" w:hanging="720"/>
        <w:rPr>
          <w:rFonts w:ascii="Arial" w:hAnsi="Arial" w:cs="Arial"/>
          <w:sz w:val="18"/>
          <w:szCs w:val="18"/>
        </w:rPr>
      </w:pPr>
    </w:p>
    <w:p w14:paraId="6F6C414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6F6C4145" w14:textId="77777777" w:rsidR="00060201" w:rsidRPr="00FA0BA5" w:rsidRDefault="00060201" w:rsidP="00060201">
      <w:pPr>
        <w:ind w:left="720" w:hanging="720"/>
        <w:rPr>
          <w:rFonts w:ascii="Arial" w:hAnsi="Arial" w:cs="Arial"/>
          <w:sz w:val="18"/>
          <w:szCs w:val="18"/>
        </w:rPr>
      </w:pPr>
    </w:p>
    <w:p w14:paraId="6F6C414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6F6C4147" w14:textId="77777777" w:rsidR="00060201" w:rsidRPr="00FA0BA5" w:rsidRDefault="00060201" w:rsidP="00060201">
      <w:pPr>
        <w:ind w:left="720" w:hanging="720"/>
        <w:rPr>
          <w:rFonts w:ascii="Arial" w:hAnsi="Arial" w:cs="Arial"/>
          <w:sz w:val="18"/>
          <w:szCs w:val="18"/>
        </w:rPr>
      </w:pPr>
    </w:p>
    <w:p w14:paraId="6F6C4148" w14:textId="77777777" w:rsidR="00060201" w:rsidRPr="00FA0BA5" w:rsidRDefault="00060201" w:rsidP="00060201">
      <w:pPr>
        <w:ind w:left="720" w:hanging="720"/>
        <w:jc w:val="center"/>
        <w:rPr>
          <w:rFonts w:ascii="Arial" w:hAnsi="Arial" w:cs="Arial"/>
          <w:sz w:val="18"/>
          <w:szCs w:val="18"/>
        </w:rPr>
      </w:pPr>
    </w:p>
    <w:p w14:paraId="6F6C4149"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6F6C414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9581" w14:textId="77777777" w:rsidR="0024227B" w:rsidRDefault="0024227B" w:rsidP="000C3D71">
      <w:r>
        <w:separator/>
      </w:r>
    </w:p>
  </w:endnote>
  <w:endnote w:type="continuationSeparator" w:id="0">
    <w:p w14:paraId="261FD33B" w14:textId="77777777" w:rsidR="0024227B" w:rsidRDefault="0024227B"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414F" w14:textId="2706E404"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87259E">
      <w:rPr>
        <w:rStyle w:val="PageNumber"/>
        <w:noProof/>
        <w:sz w:val="20"/>
      </w:rPr>
      <w:t>6</w:t>
    </w:r>
    <w:r w:rsidR="001C3F08" w:rsidRPr="00465E09">
      <w:rPr>
        <w:rStyle w:val="PageNumber"/>
        <w:sz w:val="20"/>
      </w:rPr>
      <w:fldChar w:fldCharType="end"/>
    </w:r>
  </w:p>
  <w:p w14:paraId="6F6C4150"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2B54" w14:textId="77777777" w:rsidR="0024227B" w:rsidRDefault="0024227B" w:rsidP="000C3D71">
      <w:r>
        <w:separator/>
      </w:r>
    </w:p>
  </w:footnote>
  <w:footnote w:type="continuationSeparator" w:id="0">
    <w:p w14:paraId="09F7BF97" w14:textId="77777777" w:rsidR="0024227B" w:rsidRDefault="0024227B"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2C1"/>
    <w:multiLevelType w:val="hybridMultilevel"/>
    <w:tmpl w:val="7426715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56866"/>
    <w:multiLevelType w:val="hybridMultilevel"/>
    <w:tmpl w:val="1C96EF08"/>
    <w:lvl w:ilvl="0" w:tplc="B1DA6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01E7C"/>
    <w:multiLevelType w:val="hybridMultilevel"/>
    <w:tmpl w:val="B34A9176"/>
    <w:lvl w:ilvl="0" w:tplc="970E9B7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19AE"/>
    <w:rsid w:val="001C3F08"/>
    <w:rsid w:val="001D02FF"/>
    <w:rsid w:val="001F3851"/>
    <w:rsid w:val="001F41B7"/>
    <w:rsid w:val="00223FB8"/>
    <w:rsid w:val="00224DBD"/>
    <w:rsid w:val="0024227B"/>
    <w:rsid w:val="00261EC5"/>
    <w:rsid w:val="002909ED"/>
    <w:rsid w:val="002A4B13"/>
    <w:rsid w:val="003429BF"/>
    <w:rsid w:val="003528EE"/>
    <w:rsid w:val="003B45C7"/>
    <w:rsid w:val="003B74F2"/>
    <w:rsid w:val="003D6F8F"/>
    <w:rsid w:val="003E4C28"/>
    <w:rsid w:val="00411851"/>
    <w:rsid w:val="00445262"/>
    <w:rsid w:val="00480A11"/>
    <w:rsid w:val="0048700F"/>
    <w:rsid w:val="00490716"/>
    <w:rsid w:val="0049362A"/>
    <w:rsid w:val="004A6ED9"/>
    <w:rsid w:val="004C5379"/>
    <w:rsid w:val="0050070C"/>
    <w:rsid w:val="0051536E"/>
    <w:rsid w:val="005268B5"/>
    <w:rsid w:val="00542FDD"/>
    <w:rsid w:val="005713A5"/>
    <w:rsid w:val="00594397"/>
    <w:rsid w:val="005C2649"/>
    <w:rsid w:val="005E3060"/>
    <w:rsid w:val="005E5AAF"/>
    <w:rsid w:val="006042AF"/>
    <w:rsid w:val="00671801"/>
    <w:rsid w:val="006831D0"/>
    <w:rsid w:val="006855BC"/>
    <w:rsid w:val="0074163E"/>
    <w:rsid w:val="007960A6"/>
    <w:rsid w:val="007C44FC"/>
    <w:rsid w:val="007D0C79"/>
    <w:rsid w:val="007E4A3F"/>
    <w:rsid w:val="007F094D"/>
    <w:rsid w:val="008248E5"/>
    <w:rsid w:val="00826C5A"/>
    <w:rsid w:val="0085163A"/>
    <w:rsid w:val="00864AE0"/>
    <w:rsid w:val="0087259E"/>
    <w:rsid w:val="008C48A5"/>
    <w:rsid w:val="008D3643"/>
    <w:rsid w:val="008F12DD"/>
    <w:rsid w:val="0090326E"/>
    <w:rsid w:val="00903347"/>
    <w:rsid w:val="00925F4C"/>
    <w:rsid w:val="00941E2E"/>
    <w:rsid w:val="009A23A1"/>
    <w:rsid w:val="009C3304"/>
    <w:rsid w:val="00A50E88"/>
    <w:rsid w:val="00AC4FE8"/>
    <w:rsid w:val="00AD1F5A"/>
    <w:rsid w:val="00AE320D"/>
    <w:rsid w:val="00B63965"/>
    <w:rsid w:val="00B644D9"/>
    <w:rsid w:val="00BC1B61"/>
    <w:rsid w:val="00C0439B"/>
    <w:rsid w:val="00C2363A"/>
    <w:rsid w:val="00C61BB3"/>
    <w:rsid w:val="00CA0DD3"/>
    <w:rsid w:val="00CB666B"/>
    <w:rsid w:val="00CE467B"/>
    <w:rsid w:val="00D44837"/>
    <w:rsid w:val="00D50C24"/>
    <w:rsid w:val="00D553F4"/>
    <w:rsid w:val="00D83C51"/>
    <w:rsid w:val="00DA17E1"/>
    <w:rsid w:val="00DC02B1"/>
    <w:rsid w:val="00DF25EE"/>
    <w:rsid w:val="00E11D71"/>
    <w:rsid w:val="00E4307F"/>
    <w:rsid w:val="00E62615"/>
    <w:rsid w:val="00E64CAE"/>
    <w:rsid w:val="00E85EB8"/>
    <w:rsid w:val="00EA7EF6"/>
    <w:rsid w:val="00ED700D"/>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4029"/>
  <w15:docId w15:val="{931924EA-5F1B-4CDC-BC63-82930EA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styleId="ListParagraph">
    <w:name w:val="List Paragraph"/>
    <w:basedOn w:val="Normal"/>
    <w:uiPriority w:val="34"/>
    <w:qFormat/>
    <w:rsid w:val="005E5AAF"/>
    <w:pPr>
      <w:ind w:left="720"/>
      <w:contextualSpacing/>
    </w:pPr>
  </w:style>
  <w:style w:type="paragraph" w:customStyle="1" w:styleId="pa5">
    <w:name w:val="pa5"/>
    <w:basedOn w:val="Normal"/>
    <w:rsid w:val="00D553F4"/>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2867">
      <w:bodyDiv w:val="1"/>
      <w:marLeft w:val="0"/>
      <w:marRight w:val="0"/>
      <w:marTop w:val="0"/>
      <w:marBottom w:val="0"/>
      <w:divBdr>
        <w:top w:val="none" w:sz="0" w:space="0" w:color="auto"/>
        <w:left w:val="none" w:sz="0" w:space="0" w:color="auto"/>
        <w:bottom w:val="none" w:sz="0" w:space="0" w:color="auto"/>
        <w:right w:val="none" w:sz="0" w:space="0" w:color="auto"/>
      </w:divBdr>
    </w:div>
    <w:div w:id="17276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Props1.xml><?xml version="1.0" encoding="utf-8"?>
<ds:datastoreItem xmlns:ds="http://schemas.openxmlformats.org/officeDocument/2006/customXml" ds:itemID="{E4DC1683-BACE-4E6A-86DD-528AAAB0F101}"/>
</file>

<file path=customXml/itemProps2.xml><?xml version="1.0" encoding="utf-8"?>
<ds:datastoreItem xmlns:ds="http://schemas.openxmlformats.org/officeDocument/2006/customXml" ds:itemID="{AA287F92-CD21-411A-BDCB-08C36E9B8933}"/>
</file>

<file path=customXml/itemProps3.xml><?xml version="1.0" encoding="utf-8"?>
<ds:datastoreItem xmlns:ds="http://schemas.openxmlformats.org/officeDocument/2006/customXml" ds:itemID="{4C8E81D1-CF63-4020-9D06-B716EC8BD322}"/>
</file>

<file path=docProps/app.xml><?xml version="1.0" encoding="utf-8"?>
<Properties xmlns="http://schemas.openxmlformats.org/officeDocument/2006/extended-properties" xmlns:vt="http://schemas.openxmlformats.org/officeDocument/2006/docPropsVTypes">
  <Template>Normal.dotm</Template>
  <TotalTime>11</TotalTime>
  <Pages>6</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Jason Millard</cp:lastModifiedBy>
  <cp:revision>3</cp:revision>
  <cp:lastPrinted>2017-07-20T17:23:00Z</cp:lastPrinted>
  <dcterms:created xsi:type="dcterms:W3CDTF">2023-03-12T19:52:00Z</dcterms:created>
  <dcterms:modified xsi:type="dcterms:W3CDTF">2023-03-12T20:04:00Z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